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896"/>
        <w:tblW w:w="0" w:type="auto"/>
        <w:tblLook w:val="01E0" w:firstRow="1" w:lastRow="1" w:firstColumn="1" w:lastColumn="1" w:noHBand="0" w:noVBand="0"/>
      </w:tblPr>
      <w:tblGrid>
        <w:gridCol w:w="4608"/>
      </w:tblGrid>
      <w:tr w:rsidR="003F4D5F" w:rsidRPr="00546B97" w:rsidTr="000F02C1">
        <w:tc>
          <w:tcPr>
            <w:tcW w:w="4608" w:type="dxa"/>
          </w:tcPr>
          <w:p w:rsidR="003F4D5F" w:rsidRPr="00546B97" w:rsidRDefault="003F4D5F" w:rsidP="000F02C1">
            <w:pPr>
              <w:ind w:left="426"/>
              <w:jc w:val="right"/>
            </w:pPr>
          </w:p>
          <w:p w:rsidR="003F4D5F" w:rsidRPr="00546B97" w:rsidRDefault="003F4D5F" w:rsidP="000F02C1">
            <w:pPr>
              <w:ind w:left="426"/>
              <w:jc w:val="right"/>
            </w:pPr>
          </w:p>
          <w:p w:rsidR="003F4D5F" w:rsidRPr="00546B97" w:rsidRDefault="003F4D5F" w:rsidP="000F02C1">
            <w:pPr>
              <w:ind w:left="426"/>
              <w:jc w:val="right"/>
            </w:pPr>
          </w:p>
          <w:p w:rsidR="00937443" w:rsidRPr="007A7273" w:rsidRDefault="00937443" w:rsidP="00937443">
            <w:pPr>
              <w:ind w:left="426"/>
              <w:jc w:val="right"/>
              <w:rPr>
                <w:color w:val="000000" w:themeColor="text1"/>
                <w:lang w:eastAsia="en-US"/>
              </w:rPr>
            </w:pPr>
            <w:r w:rsidRPr="007A7273">
              <w:rPr>
                <w:color w:val="000000" w:themeColor="text1"/>
              </w:rPr>
              <w:t xml:space="preserve">Приложение </w:t>
            </w:r>
          </w:p>
          <w:p w:rsidR="00937443" w:rsidRPr="007A7273" w:rsidRDefault="00937443" w:rsidP="00937443">
            <w:pPr>
              <w:ind w:left="426"/>
              <w:jc w:val="right"/>
              <w:rPr>
                <w:color w:val="000000" w:themeColor="text1"/>
              </w:rPr>
            </w:pPr>
            <w:r w:rsidRPr="007A7273">
              <w:rPr>
                <w:color w:val="000000" w:themeColor="text1"/>
              </w:rPr>
              <w:t xml:space="preserve">к приказу по школе </w:t>
            </w:r>
          </w:p>
          <w:p w:rsidR="003F4D5F" w:rsidRPr="000F745B" w:rsidRDefault="00937443" w:rsidP="00FE036F">
            <w:pPr>
              <w:ind w:left="426"/>
              <w:jc w:val="right"/>
              <w:rPr>
                <w:color w:val="FF0000"/>
                <w:lang w:eastAsia="en-US"/>
              </w:rPr>
            </w:pPr>
            <w:r w:rsidRPr="007A7273">
              <w:rPr>
                <w:color w:val="000000" w:themeColor="text1"/>
              </w:rPr>
              <w:t xml:space="preserve">от </w:t>
            </w:r>
            <w:r w:rsidR="00FE036F">
              <w:rPr>
                <w:color w:val="000000" w:themeColor="text1"/>
              </w:rPr>
              <w:t>29</w:t>
            </w:r>
            <w:r w:rsidRPr="007A7273">
              <w:rPr>
                <w:color w:val="000000" w:themeColor="text1"/>
              </w:rPr>
              <w:t>.09.202</w:t>
            </w:r>
            <w:r w:rsidR="00FE036F">
              <w:rPr>
                <w:color w:val="000000" w:themeColor="text1"/>
              </w:rPr>
              <w:t>5</w:t>
            </w:r>
            <w:r w:rsidRPr="007A7273">
              <w:rPr>
                <w:color w:val="000000" w:themeColor="text1"/>
              </w:rPr>
              <w:t xml:space="preserve"> г. № </w:t>
            </w:r>
            <w:r w:rsidR="00FE036F">
              <w:rPr>
                <w:color w:val="000000" w:themeColor="text1"/>
              </w:rPr>
              <w:t>191-Д</w:t>
            </w:r>
            <w:bookmarkStart w:id="0" w:name="_GoBack"/>
            <w:bookmarkEnd w:id="0"/>
          </w:p>
        </w:tc>
      </w:tr>
    </w:tbl>
    <w:p w:rsidR="003F4D5F" w:rsidRPr="005F0239" w:rsidRDefault="003F4D5F" w:rsidP="003F4D5F">
      <w:pPr>
        <w:jc w:val="right"/>
        <w:rPr>
          <w:lang w:eastAsia="en-US"/>
        </w:rPr>
      </w:pPr>
    </w:p>
    <w:p w:rsidR="003F4D5F" w:rsidRPr="000D4364" w:rsidRDefault="003F4D5F" w:rsidP="003F4D5F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0D4364">
        <w:rPr>
          <w:rFonts w:ascii="Cambria" w:hAnsi="Cambria"/>
          <w:b/>
          <w:bCs/>
          <w:sz w:val="28"/>
          <w:szCs w:val="28"/>
        </w:rPr>
        <w:t>«Дорожная карта»</w:t>
      </w:r>
    </w:p>
    <w:p w:rsidR="003F4D5F" w:rsidRPr="000D4364" w:rsidRDefault="003F4D5F" w:rsidP="003F4D5F">
      <w:pPr>
        <w:rPr>
          <w:sz w:val="27"/>
          <w:szCs w:val="27"/>
        </w:rPr>
      </w:pPr>
      <w:r w:rsidRPr="000D4364">
        <w:rPr>
          <w:rFonts w:ascii="Cambria" w:hAnsi="Cambria"/>
          <w:b/>
          <w:bCs/>
          <w:sz w:val="28"/>
          <w:szCs w:val="28"/>
        </w:rPr>
        <w:t xml:space="preserve"> подготовк</w:t>
      </w:r>
      <w:r w:rsidR="00936F61">
        <w:rPr>
          <w:rFonts w:ascii="Cambria" w:hAnsi="Cambria"/>
          <w:b/>
          <w:bCs/>
          <w:sz w:val="28"/>
          <w:szCs w:val="28"/>
        </w:rPr>
        <w:t>и</w:t>
      </w:r>
      <w:r w:rsidRPr="000D4364">
        <w:rPr>
          <w:rFonts w:ascii="Cambria" w:hAnsi="Cambria"/>
          <w:b/>
          <w:bCs/>
          <w:sz w:val="28"/>
          <w:szCs w:val="28"/>
        </w:rPr>
        <w:t xml:space="preserve"> к   государственной итоговой аттестации по образовательным программам </w:t>
      </w:r>
      <w:r w:rsidR="00F44E99">
        <w:rPr>
          <w:rFonts w:ascii="Cambria" w:hAnsi="Cambria"/>
          <w:b/>
          <w:bCs/>
          <w:sz w:val="28"/>
          <w:szCs w:val="28"/>
        </w:rPr>
        <w:t xml:space="preserve">среднего </w:t>
      </w:r>
      <w:r w:rsidRPr="000D4364">
        <w:rPr>
          <w:rFonts w:ascii="Cambria" w:hAnsi="Cambria"/>
          <w:b/>
          <w:bCs/>
          <w:sz w:val="28"/>
          <w:szCs w:val="28"/>
        </w:rPr>
        <w:t xml:space="preserve"> общего образования в Муниципальном бюджетном общеобразовательном учреждении  - средней общеобразовательной школе № </w:t>
      </w:r>
      <w:r>
        <w:rPr>
          <w:rFonts w:ascii="Cambria" w:hAnsi="Cambria"/>
          <w:b/>
          <w:bCs/>
          <w:sz w:val="28"/>
          <w:szCs w:val="28"/>
        </w:rPr>
        <w:t xml:space="preserve">3 им. А.С. Пушкина </w:t>
      </w:r>
      <w:r w:rsidRPr="000D4364">
        <w:rPr>
          <w:rFonts w:ascii="Cambria" w:hAnsi="Cambria"/>
          <w:b/>
          <w:bCs/>
          <w:sz w:val="28"/>
          <w:szCs w:val="28"/>
        </w:rPr>
        <w:t xml:space="preserve"> г.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0D4364">
        <w:rPr>
          <w:rFonts w:ascii="Cambria" w:hAnsi="Cambria"/>
          <w:b/>
          <w:bCs/>
          <w:sz w:val="28"/>
          <w:szCs w:val="28"/>
        </w:rPr>
        <w:t>Орла в</w:t>
      </w:r>
      <w:r>
        <w:rPr>
          <w:rFonts w:ascii="Cambria" w:hAnsi="Cambria"/>
          <w:b/>
          <w:bCs/>
          <w:sz w:val="28"/>
          <w:szCs w:val="28"/>
        </w:rPr>
        <w:t xml:space="preserve"> 20</w:t>
      </w:r>
      <w:r w:rsidR="00937443">
        <w:rPr>
          <w:rFonts w:ascii="Cambria" w:hAnsi="Cambria"/>
          <w:b/>
          <w:bCs/>
          <w:sz w:val="28"/>
          <w:szCs w:val="28"/>
        </w:rPr>
        <w:t>2</w:t>
      </w:r>
      <w:r w:rsidR="00ED087A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 xml:space="preserve">- </w:t>
      </w:r>
      <w:r w:rsidR="00937443">
        <w:rPr>
          <w:rFonts w:ascii="Cambria" w:hAnsi="Cambria"/>
          <w:b/>
          <w:bCs/>
          <w:sz w:val="28"/>
          <w:szCs w:val="28"/>
        </w:rPr>
        <w:t xml:space="preserve"> 202</w:t>
      </w:r>
      <w:r w:rsidR="00ED087A">
        <w:rPr>
          <w:rFonts w:ascii="Cambria" w:hAnsi="Cambria"/>
          <w:b/>
          <w:bCs/>
          <w:sz w:val="28"/>
          <w:szCs w:val="28"/>
        </w:rPr>
        <w:t>6</w:t>
      </w:r>
      <w:r>
        <w:rPr>
          <w:rFonts w:ascii="Cambria" w:hAnsi="Cambria"/>
          <w:b/>
          <w:bCs/>
          <w:sz w:val="28"/>
          <w:szCs w:val="28"/>
        </w:rPr>
        <w:t xml:space="preserve"> учебном </w:t>
      </w:r>
      <w:r w:rsidRPr="000D4364">
        <w:rPr>
          <w:rFonts w:ascii="Cambria" w:hAnsi="Cambria"/>
          <w:b/>
          <w:bCs/>
          <w:sz w:val="28"/>
          <w:szCs w:val="28"/>
        </w:rPr>
        <w:t>году</w:t>
      </w:r>
    </w:p>
    <w:p w:rsidR="003F4D5F" w:rsidRPr="000D4364" w:rsidRDefault="003F4D5F" w:rsidP="003F4D5F">
      <w:pPr>
        <w:rPr>
          <w:rFonts w:ascii="Bookman Old Style" w:hAnsi="Bookman Old Style"/>
        </w:rPr>
      </w:pPr>
    </w:p>
    <w:tbl>
      <w:tblPr>
        <w:tblStyle w:val="22"/>
        <w:tblW w:w="15301" w:type="dxa"/>
        <w:tblLayout w:type="fixed"/>
        <w:tblLook w:val="0000" w:firstRow="0" w:lastRow="0" w:firstColumn="0" w:lastColumn="0" w:noHBand="0" w:noVBand="0"/>
      </w:tblPr>
      <w:tblGrid>
        <w:gridCol w:w="988"/>
        <w:gridCol w:w="8718"/>
        <w:gridCol w:w="2815"/>
        <w:gridCol w:w="2780"/>
      </w:tblGrid>
      <w:tr w:rsidR="00F44E99" w:rsidRPr="00F85989" w:rsidTr="00F8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</w:tcPr>
          <w:p w:rsidR="00F44E99" w:rsidRPr="00F85989" w:rsidRDefault="00F44E99" w:rsidP="00ED087A">
            <w:pPr>
              <w:jc w:val="center"/>
              <w:rPr>
                <w:rFonts w:ascii="Bookman Old Style" w:hAnsi="Bookman Old Style"/>
                <w:b/>
              </w:rPr>
            </w:pPr>
            <w:r w:rsidRPr="00F85989">
              <w:rPr>
                <w:rFonts w:ascii="Bookman Old Style" w:hAnsi="Bookman Old Style"/>
                <w:b/>
                <w:lang w:val="en-US"/>
              </w:rPr>
              <w:t>I</w:t>
            </w:r>
            <w:r w:rsidRPr="00F85989">
              <w:rPr>
                <w:rFonts w:ascii="Bookman Old Style" w:hAnsi="Bookman Old Style"/>
                <w:b/>
              </w:rPr>
              <w:t xml:space="preserve">. Анализ проведения государственной итоговой аттестации по образовательным программам среднего                     общего образования </w:t>
            </w:r>
            <w:r w:rsidR="00127E04" w:rsidRPr="00F85989">
              <w:rPr>
                <w:rFonts w:ascii="Bookman Old Style" w:hAnsi="Bookman Old Style"/>
                <w:b/>
              </w:rPr>
              <w:t xml:space="preserve"> </w:t>
            </w:r>
            <w:r w:rsidRPr="00F85989">
              <w:rPr>
                <w:rFonts w:ascii="Bookman Old Style" w:hAnsi="Bookman Old Style"/>
                <w:b/>
              </w:rPr>
              <w:t>(далее – ГИА-11) в 20</w:t>
            </w:r>
            <w:r w:rsidR="00127E04" w:rsidRPr="00F85989">
              <w:rPr>
                <w:rFonts w:ascii="Bookman Old Style" w:hAnsi="Bookman Old Style"/>
                <w:b/>
              </w:rPr>
              <w:t>2</w:t>
            </w:r>
            <w:r w:rsidR="00ED087A" w:rsidRPr="00F85989">
              <w:rPr>
                <w:rFonts w:ascii="Bookman Old Style" w:hAnsi="Bookman Old Style"/>
                <w:b/>
              </w:rPr>
              <w:t>5</w:t>
            </w:r>
            <w:r w:rsidRPr="00F85989">
              <w:rPr>
                <w:rFonts w:ascii="Bookman Old Style" w:hAnsi="Bookman Old Style"/>
                <w:b/>
              </w:rPr>
              <w:t>/20</w:t>
            </w:r>
            <w:r w:rsidR="00937443" w:rsidRPr="00F85989">
              <w:rPr>
                <w:rFonts w:ascii="Bookman Old Style" w:hAnsi="Bookman Old Style"/>
                <w:b/>
              </w:rPr>
              <w:t>2</w:t>
            </w:r>
            <w:r w:rsidR="00ED087A" w:rsidRPr="00F85989">
              <w:rPr>
                <w:rFonts w:ascii="Bookman Old Style" w:hAnsi="Bookman Old Style"/>
                <w:b/>
              </w:rPr>
              <w:t>6</w:t>
            </w:r>
            <w:r w:rsidRPr="00F85989">
              <w:rPr>
                <w:rFonts w:ascii="Bookman Old Style" w:hAnsi="Bookman Old Style"/>
                <w:b/>
              </w:rPr>
              <w:t xml:space="preserve"> учебном году.</w:t>
            </w: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highlight w:val="yellow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учителей-предметников в реализации дополнительных профессиональных программах повышения квалификации по подготовке обучающихся к ГИА: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математика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«Методика подготовки обучающихся к государственной итоговой аттестации(ОГЭ, ЕГЭ_ по математике;</w:t>
            </w:r>
          </w:p>
          <w:p w:rsidR="00ED087A" w:rsidRPr="00F85989" w:rsidRDefault="00ED087A" w:rsidP="00ED087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русский язык и литература: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«Система подготовки обучающихся к ГИА по русскому языку и литературе»;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- информатике: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«Подготовка обучающихся к государственной итоговой аттестации в формате ЕГЭ по информатике;  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биология: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«Технология подготовки обучающихся к государственной итоговой аттестации по биологии; 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химия: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«Технология подготовки к ГИА в формате ОГЭ, ЕГЭ по предмету «Химия»;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география: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«Система подготовки обучающихся к ГИА по географии»;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история и обществознание: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«Система подготовки учащихся к ГИА по истории и обществознанию»; 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- иностранный язык: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lastRenderedPageBreak/>
              <w:t>« Реализация требований ФГОС ООО, ФГОС СОО в работе учителя иностранных языков»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 - физика: 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« Реализация требований ФГОС ООО, ФГОС СОО в работе учителя физики»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lastRenderedPageBreak/>
              <w:t xml:space="preserve">Весь период     </w:t>
            </w:r>
          </w:p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>(в соответствии с планом – графиком ИРО)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ED087A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директор, зам. директора</w:t>
            </w:r>
            <w:r w:rsidR="00F85989">
              <w:rPr>
                <w:rFonts w:ascii="Bookman Old Style" w:hAnsi="Bookman Old Style"/>
                <w:b w:val="0"/>
                <w:sz w:val="24"/>
                <w:szCs w:val="24"/>
              </w:rPr>
              <w:t xml:space="preserve"> по УВР</w:t>
            </w: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</w:p>
        </w:tc>
      </w:tr>
      <w:tr w:rsidR="00ED087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TableParagraph"/>
              <w:spacing w:line="247" w:lineRule="exac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Изучение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рекомендаций</w:t>
            </w:r>
            <w:r w:rsidRPr="00F85989">
              <w:rPr>
                <w:rFonts w:ascii="Bookman Old Style" w:hAnsi="Bookman Old Style"/>
                <w:spacing w:val="94"/>
                <w:sz w:val="24"/>
                <w:szCs w:val="24"/>
              </w:rPr>
              <w:t xml:space="preserve"> ИРО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по</w:t>
            </w:r>
            <w:r w:rsidRPr="00F85989">
              <w:rPr>
                <w:rFonts w:ascii="Bookman Old Style" w:hAnsi="Bookman Old Style"/>
                <w:spacing w:val="53"/>
                <w:sz w:val="24"/>
                <w:szCs w:val="24"/>
              </w:rPr>
              <w:t xml:space="preserve">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совершенствованию</w:t>
            </w:r>
            <w:r w:rsidRPr="00F85989">
              <w:rPr>
                <w:rFonts w:ascii="Bookman Old Style" w:hAnsi="Bookman Old Style"/>
                <w:spacing w:val="54"/>
                <w:sz w:val="24"/>
                <w:szCs w:val="24"/>
              </w:rPr>
              <w:t xml:space="preserve">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организации</w:t>
            </w:r>
            <w:r w:rsidRPr="00F85989">
              <w:rPr>
                <w:rFonts w:ascii="Bookman Old Style" w:hAnsi="Bookman Old Style"/>
                <w:spacing w:val="85"/>
                <w:sz w:val="24"/>
                <w:szCs w:val="24"/>
              </w:rPr>
              <w:t xml:space="preserve">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и</w:t>
            </w:r>
            <w:r w:rsidRPr="00F85989">
              <w:rPr>
                <w:rFonts w:ascii="Bookman Old Style" w:hAnsi="Bookman Old Style"/>
                <w:spacing w:val="55"/>
                <w:sz w:val="24"/>
                <w:szCs w:val="24"/>
              </w:rPr>
              <w:t xml:space="preserve">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методики преподавания</w:t>
            </w:r>
            <w:r w:rsidRPr="00F85989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учебных предметов.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Сентябрь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ED087A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  <w:t xml:space="preserve">Руководители </w:t>
            </w:r>
            <w:r w:rsidR="00F85989"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  <w:t>ШМ</w:t>
            </w:r>
            <w:r w:rsidRPr="00F85989"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  <w:t>О</w:t>
            </w: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A4079A">
            <w:pPr>
              <w:pStyle w:val="TableParagraph"/>
              <w:spacing w:line="247" w:lineRule="exact"/>
              <w:jc w:val="both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F85989">
              <w:rPr>
                <w:rFonts w:ascii="Bookman Old Style" w:hAnsi="Bookman Old Style"/>
                <w:sz w:val="24"/>
                <w:szCs w:val="24"/>
                <w:lang w:eastAsia="ru-RU"/>
              </w:rPr>
              <w:t>Изучение на официальном сайте ГИА в Орловской области статистико – аналитических отчетов о результатах ГИА в 202</w:t>
            </w:r>
            <w:r w:rsidR="00A4079A">
              <w:rPr>
                <w:rFonts w:ascii="Bookman Old Style" w:hAnsi="Bookman Old Style"/>
                <w:sz w:val="24"/>
                <w:szCs w:val="24"/>
                <w:lang w:eastAsia="ru-RU"/>
              </w:rPr>
              <w:t>5</w:t>
            </w:r>
            <w:r w:rsidRPr="00F85989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Сентябрь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85989" w:rsidRPr="00F85989" w:rsidRDefault="00F85989" w:rsidP="00F85989">
            <w:r w:rsidRPr="00F85989">
              <w:rPr>
                <w:rFonts w:ascii="Bookman Old Style" w:hAnsi="Bookman Old Style"/>
              </w:rPr>
              <w:t>директор, зам. директора</w:t>
            </w:r>
            <w:r w:rsidRPr="00F85989">
              <w:rPr>
                <w:rFonts w:ascii="Bookman Old Style" w:hAnsi="Bookman Old Style"/>
              </w:rPr>
              <w:t xml:space="preserve"> по УВР</w:t>
            </w:r>
            <w:r w:rsidRPr="00F85989">
              <w:rPr>
                <w:rFonts w:ascii="Bookman Old Style" w:hAnsi="Bookman Old Style"/>
              </w:rPr>
              <w:t xml:space="preserve"> 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TableParagraph"/>
              <w:spacing w:line="247" w:lineRule="exact"/>
              <w:jc w:val="both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F85989">
              <w:rPr>
                <w:rFonts w:ascii="Bookman Old Style" w:hAnsi="Bookman Old Style"/>
                <w:sz w:val="24"/>
                <w:szCs w:val="24"/>
                <w:lang w:eastAsia="ru-RU"/>
              </w:rPr>
              <w:t>Знакомство с опытом работы педагогов по подготовке к ГИА.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Сентябрь – </w:t>
            </w:r>
          </w:p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май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85989" w:rsidRPr="00F85989" w:rsidRDefault="00F85989" w:rsidP="00F85989">
            <w:r w:rsidRPr="00F85989">
              <w:rPr>
                <w:rFonts w:ascii="Bookman Old Style" w:hAnsi="Bookman Old Style"/>
              </w:rPr>
              <w:t>директор, зам. директора</w:t>
            </w:r>
            <w:r w:rsidRPr="00F85989">
              <w:rPr>
                <w:rFonts w:ascii="Bookman Old Style" w:hAnsi="Bookman Old Style"/>
              </w:rPr>
              <w:t xml:space="preserve"> по УВР</w:t>
            </w:r>
            <w:r w:rsidRPr="00F85989">
              <w:rPr>
                <w:rFonts w:ascii="Bookman Old Style" w:hAnsi="Bookman Old Style"/>
              </w:rPr>
              <w:t xml:space="preserve"> </w:t>
            </w: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 xml:space="preserve">Участие в региональных репетиционных экзаменах в форме единого государственного экзамена и государственного выпускного экзамена, с целью повышения качества образования, в том числе выстраивания индивидуальной траектории обучающихся.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Ноябрь – </w:t>
            </w:r>
          </w:p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апрель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85989" w:rsidRPr="00F85989" w:rsidRDefault="00F85989" w:rsidP="00F85989">
            <w:r w:rsidRPr="00F85989">
              <w:rPr>
                <w:rFonts w:ascii="Bookman Old Style" w:hAnsi="Bookman Old Style"/>
              </w:rPr>
              <w:t>директор, зам. директора</w:t>
            </w:r>
            <w:r w:rsidRPr="00F85989">
              <w:rPr>
                <w:rFonts w:ascii="Bookman Old Style" w:hAnsi="Bookman Old Style"/>
              </w:rPr>
              <w:t xml:space="preserve"> по УВР</w:t>
            </w:r>
            <w:r w:rsidRPr="00F85989">
              <w:rPr>
                <w:rFonts w:ascii="Bookman Old Style" w:hAnsi="Bookman Old Style"/>
              </w:rPr>
              <w:t xml:space="preserve"> 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Анализ результатов региональных репетиционных экзаменов в целях повышения качества образования, в том числе выстраивания индивидуальной траектории обучающихся.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Декабрь - апрель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85989" w:rsidRPr="00F85989" w:rsidRDefault="00F85989" w:rsidP="00F85989">
            <w:r w:rsidRPr="00F85989">
              <w:rPr>
                <w:rFonts w:ascii="Bookman Old Style" w:hAnsi="Bookman Old Style"/>
              </w:rPr>
              <w:t>директор, зам. директора</w:t>
            </w:r>
            <w:r w:rsidRPr="00F85989">
              <w:rPr>
                <w:rFonts w:ascii="Bookman Old Style" w:hAnsi="Bookman Old Style"/>
              </w:rPr>
              <w:t xml:space="preserve"> по УВР</w:t>
            </w:r>
            <w:r w:rsidRPr="00F85989">
              <w:rPr>
                <w:rFonts w:ascii="Bookman Old Style" w:hAnsi="Bookman Old Style"/>
              </w:rPr>
              <w:t xml:space="preserve"> </w:t>
            </w: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F85989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Участие в собеседовании  с руководителями о проблемах, стоящих перед школой, при подготовке к ГИА  в 202</w:t>
            </w:r>
            <w:r w:rsid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6</w:t>
            </w: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 xml:space="preserve"> году.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 отдельному графику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 xml:space="preserve">директор </w:t>
            </w:r>
            <w:r w:rsidR="00F85989"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</w:p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ED087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 xml:space="preserve">Участие  в региональном вебинаре  для руководителей и заместителей руководителей «Управление  качеством образования  в общеобразовательных организациях на основе результатов оценочных процедур».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Октябрь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Руководители </w:t>
            </w:r>
            <w:r w:rsidR="00F85989">
              <w:rPr>
                <w:rFonts w:ascii="Bookman Old Style" w:hAnsi="Bookman Old Style"/>
              </w:rPr>
              <w:t>ШМ</w:t>
            </w:r>
            <w:r w:rsidRPr="00F85989">
              <w:rPr>
                <w:rFonts w:ascii="Bookman Old Style" w:hAnsi="Bookman Old Style"/>
              </w:rPr>
              <w:t>О</w:t>
            </w:r>
          </w:p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Проведение школьных ПО и участие в городских МО учителей – предметников по вопросам: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Изучение и использование документов, определяющих содержание КИМ по учебным предметам;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Планирование системы подготовки выпускников к ГИА;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Обмена лучшим опытом подготовки выпускников к ГИА;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Заполнение бланков ответов выпускниками;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Анализ критериев оценивания работ;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lastRenderedPageBreak/>
              <w:t>Изучение нормативных документов, регулирующих проведение ГИА – 11;</w:t>
            </w:r>
          </w:p>
          <w:p w:rsidR="00ED087A" w:rsidRPr="00F85989" w:rsidRDefault="00ED087A" w:rsidP="00ED087A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Написание сочинения(для учителей русского языка и литературы, истории, обществознания, иностранного языка).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Руководители </w:t>
            </w:r>
            <w:r w:rsidR="003C4FEB">
              <w:rPr>
                <w:rFonts w:ascii="Bookman Old Style" w:hAnsi="Bookman Old Style"/>
              </w:rPr>
              <w:t>ШМО</w:t>
            </w:r>
          </w:p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3C4FEB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3C4FEB" w:rsidRPr="00F85989" w:rsidRDefault="003C4FEB" w:rsidP="003C4FEB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1.10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3C4FEB" w:rsidRPr="00F85989" w:rsidRDefault="003C4FEB" w:rsidP="003C4FEB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F85989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Участие в диагностике и мониторингах учебных достижений обучающихся на разных уровнях образования.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3C4FEB" w:rsidRPr="00F85989" w:rsidRDefault="003C4FEB" w:rsidP="003C4FEB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По плану проведения независимой оценки качества образования и мониторинговых исследований.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3C4FEB" w:rsidRPr="003C4FEB" w:rsidRDefault="00A4079A" w:rsidP="003C4FEB">
            <w:r w:rsidRPr="003C4FEB">
              <w:rPr>
                <w:rFonts w:ascii="Bookman Old Style" w:hAnsi="Bookman Old Style"/>
              </w:rPr>
              <w:t>Д</w:t>
            </w:r>
            <w:r w:rsidR="003C4FEB" w:rsidRPr="003C4FEB">
              <w:rPr>
                <w:rFonts w:ascii="Bookman Old Style" w:hAnsi="Bookman Old Style"/>
              </w:rPr>
              <w:t>иректор</w:t>
            </w:r>
            <w:r>
              <w:rPr>
                <w:rFonts w:ascii="Bookman Old Style" w:hAnsi="Bookman Old Style"/>
              </w:rPr>
              <w:t xml:space="preserve"> </w:t>
            </w:r>
            <w:r w:rsidR="003C4FEB" w:rsidRPr="003C4FEB">
              <w:rPr>
                <w:rFonts w:ascii="Bookman Old Style" w:hAnsi="Bookman Old Style"/>
              </w:rPr>
              <w:t>, зам. директора</w:t>
            </w:r>
            <w:r w:rsidR="003C4FEB" w:rsidRPr="003C4FEB">
              <w:rPr>
                <w:rFonts w:ascii="Bookman Old Style" w:hAnsi="Bookman Old Style"/>
              </w:rPr>
              <w:t xml:space="preserve"> по УВР</w:t>
            </w:r>
            <w:r w:rsidR="003C4FEB" w:rsidRPr="003C4FEB">
              <w:rPr>
                <w:rFonts w:ascii="Bookman Old Style" w:hAnsi="Bookman Old Style"/>
              </w:rPr>
              <w:t xml:space="preserve"> </w:t>
            </w:r>
          </w:p>
        </w:tc>
      </w:tr>
      <w:tr w:rsidR="003C4FEB" w:rsidRPr="00F85989" w:rsidTr="00F85989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3C4FEB" w:rsidRPr="003C4FEB" w:rsidRDefault="003C4FEB" w:rsidP="003C4FEB">
            <w:pPr>
              <w:jc w:val="center"/>
              <w:rPr>
                <w:rFonts w:ascii="Bookman Old Style" w:hAnsi="Bookman Old Style"/>
                <w:b/>
              </w:rPr>
            </w:pPr>
            <w:r w:rsidRPr="003C4FEB">
              <w:rPr>
                <w:rFonts w:ascii="Bookman Old Style" w:hAnsi="Bookman Old Style"/>
                <w:b/>
                <w:lang w:val="en-US"/>
              </w:rPr>
              <w:t>II</w:t>
            </w:r>
            <w:r w:rsidRPr="003C4FEB">
              <w:rPr>
                <w:rFonts w:ascii="Bookman Old Style" w:hAnsi="Bookman Old Style"/>
                <w:b/>
              </w:rPr>
              <w:t>. Нормативно-правовое обеспечение ГИА-11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Изучение федеральных и региональных нормативных документов: 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о сроках и местах регистрации на участие в итоговом сочинении (изложении);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регламента проведения ИС;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мест проведения ИС;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перепроверке ИС;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и др.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Сентябрь - ноябрь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21BAC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Изучение федеральных и региональных нормативных документов: 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о сроках и местах подачи заявлений для прохождения ГИА – 11;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пункты проведения ГИА – 11;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распределение участников ГИА – 11 по ППЭ;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распределение работников ГИА – 11 по ППЭ;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- ознакомление с инструкциями различных категорий работников ППЭ; </w:t>
            </w:r>
          </w:p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ознакомление с памятками участков ГИА – 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rPr>
                <w:rFonts w:ascii="Bookman Old Style" w:hAnsi="Bookman Old Style"/>
                <w:lang w:eastAsia="en-US"/>
              </w:rPr>
            </w:pPr>
          </w:p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 течение учебного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21BAC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Своевременное ознакомление с Порядком проведения ГИА, нормативно-правовыми документами федерального и регионального уровней обучающихся и их родителей.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 течение учебного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21BAC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Формирование списка работников пунктов проведения экзаменов (далее – ППЭ) из числа педагогических работников ОУ.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 xml:space="preserve">Февраль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21BAC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lastRenderedPageBreak/>
              <w:t>2.5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Формирование списка  кандидатов в общественные наблюдатели.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>Не позднее, чем за два дня до проведения экзамена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B10C62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Ознакомление с Инструкциями работников ППЭ по проведению ЕГЭ и ГВЭ.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>В течение учебного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B10C62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Ознакомление с Памятками участников ГИА – 11, их родителей (законных представителей).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 течение учебного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B10C62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Разработка транспортных схем доставки выпускников в ППЭ.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Апрель - август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B10C62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ED087A" w:rsidRPr="00F85989" w:rsidTr="00F8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b/>
                <w:lang w:val="en-US" w:eastAsia="en-US"/>
              </w:rPr>
              <w:t>III</w:t>
            </w:r>
            <w:r w:rsidRPr="00F85989">
              <w:rPr>
                <w:rFonts w:ascii="Bookman Old Style" w:hAnsi="Bookman Old Style"/>
                <w:b/>
                <w:lang w:eastAsia="en-US"/>
              </w:rPr>
              <w:t xml:space="preserve">. </w:t>
            </w:r>
            <w:r w:rsidRPr="00F85989">
              <w:rPr>
                <w:rFonts w:ascii="Bookman Old Style" w:hAnsi="Bookman Old Style"/>
                <w:b/>
              </w:rPr>
              <w:t>Финансовое обеспечение ГИА-11</w:t>
            </w:r>
          </w:p>
        </w:tc>
      </w:tr>
      <w:tr w:rsidR="00ED087A" w:rsidRPr="00A4079A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val="en-US" w:eastAsia="en-US"/>
              </w:rPr>
              <w:t>3</w:t>
            </w:r>
            <w:r w:rsidRPr="00F85989">
              <w:rPr>
                <w:rFonts w:ascii="Bookman Old Style" w:hAnsi="Bookman Old Style"/>
                <w:lang w:eastAsia="en-US"/>
              </w:rPr>
              <w:t>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 xml:space="preserve">Предоставление оборудования  для оснащения ППЭ ЕГЭ </w:t>
            </w:r>
          </w:p>
          <w:p w:rsidR="00ED087A" w:rsidRPr="00F85989" w:rsidRDefault="00ED087A" w:rsidP="00ED08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При необходимости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A4079A" w:rsidRDefault="00A4079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Директор , зам. директора по УВР</w:t>
            </w:r>
          </w:p>
        </w:tc>
      </w:tr>
      <w:tr w:rsidR="00ED087A" w:rsidRPr="00F85989" w:rsidTr="00F8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b/>
                <w:lang w:val="en-US" w:eastAsia="en-US"/>
              </w:rPr>
              <w:t>IV</w:t>
            </w:r>
            <w:r w:rsidRPr="00F85989">
              <w:rPr>
                <w:rFonts w:ascii="Bookman Old Style" w:hAnsi="Bookman Old Style"/>
                <w:b/>
                <w:lang w:eastAsia="en-US"/>
              </w:rPr>
              <w:t xml:space="preserve">. </w:t>
            </w:r>
            <w:r w:rsidRPr="00F85989">
              <w:rPr>
                <w:rFonts w:ascii="Bookman Old Style" w:hAnsi="Bookman Old Style"/>
                <w:b/>
                <w:bCs/>
              </w:rPr>
              <w:t>Участие в обучении лиц, привлекаемых к проведению ГИА-11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  <w:lang w:val="en-US"/>
              </w:rPr>
              <w:t>4</w:t>
            </w:r>
            <w:r w:rsidRPr="00F85989">
              <w:rPr>
                <w:rFonts w:ascii="Bookman Old Style" w:hAnsi="Bookman Old Style"/>
                <w:bCs/>
              </w:rPr>
              <w:t>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 педагогических работников во Всероссийских, межрегиональных, региональных совещаниях, семинарах, конференциях по вопросам пров</w:t>
            </w:r>
            <w:r w:rsidRPr="00F85989">
              <w:rPr>
                <w:rFonts w:ascii="Bookman Old Style" w:hAnsi="Bookman Old Style"/>
              </w:rPr>
              <w:t>е</w:t>
            </w:r>
            <w:r w:rsidRPr="00F85989">
              <w:rPr>
                <w:rFonts w:ascii="Bookman Old Style" w:hAnsi="Bookman Old Style"/>
              </w:rPr>
              <w:t>дения ГИА-11.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A6FE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  <w:lang w:val="en-US"/>
              </w:rPr>
              <w:t>4</w:t>
            </w:r>
            <w:r w:rsidRPr="00F85989">
              <w:rPr>
                <w:rFonts w:ascii="Bookman Old Style" w:hAnsi="Bookman Old Style"/>
                <w:bCs/>
              </w:rPr>
              <w:t>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Направление на обучение лиц, привлекаемых к подготовке и проведению ГИА-11.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A6FE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  <w:lang w:val="en-US"/>
              </w:rPr>
              <w:t>4</w:t>
            </w:r>
            <w:r w:rsidRPr="00F85989">
              <w:rPr>
                <w:rFonts w:ascii="Bookman Old Style" w:hAnsi="Bookman Old Style"/>
                <w:bCs/>
              </w:rPr>
              <w:t>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>Участие в обучающих семинарах ФИПИ и в других мероприятиях по подготовке к государственной итоговой аттестации.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A6FE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  <w:lang w:val="en-US"/>
              </w:rPr>
              <w:t>4</w:t>
            </w:r>
            <w:r w:rsidRPr="00F85989">
              <w:rPr>
                <w:rFonts w:ascii="Bookman Old Style" w:hAnsi="Bookman Old Style"/>
                <w:bCs/>
              </w:rPr>
              <w:t>.3</w:t>
            </w:r>
            <w:r w:rsidRPr="00F85989">
              <w:rPr>
                <w:rFonts w:ascii="Bookman Old Style" w:hAnsi="Bookman Old Style"/>
                <w:bCs/>
                <w:lang w:val="en-US"/>
              </w:rPr>
              <w:t>.</w:t>
            </w:r>
            <w:r w:rsidRPr="00F85989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Направление для обучения лиц, привлекаемых к организации и проведению ГИА-11 в ППЭ:</w:t>
            </w:r>
          </w:p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организаторов ППЭ; - кандидатов в общественные наблюдатели; руководителей ППЭ на дому и др.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highlight w:val="yellow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Март - май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A6FE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4.3.2.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Подготовка лиц, привлекаемых в ОО к проведению и оцениванию итогового сочинения.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Ноябрь 2025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A6FE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</w:rPr>
              <w:t>4.4.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Направление педагогических работников  для участия в  тренировочных мероприятиях. Отработка работниками ППЭ процедуры проведения ЕГЭ,ГВЭ в ППЭ при проведении апробации и тренировочных мероприятий.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По отдельному графику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5A6FE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lastRenderedPageBreak/>
              <w:t>4.5.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Мониторинг качества подготовки лиц, привлекаемых к проведению ГИА.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Апрель  – май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</w:t>
            </w:r>
            <w:r w:rsidRPr="00A4079A">
              <w:rPr>
                <w:rFonts w:ascii="Bookman Old Style" w:hAnsi="Bookman Old Style"/>
              </w:rPr>
              <w:t>иректор</w:t>
            </w:r>
            <w:r>
              <w:rPr>
                <w:rFonts w:ascii="Bookman Old Style" w:hAnsi="Bookman Old Style"/>
              </w:rPr>
              <w:t xml:space="preserve"> </w:t>
            </w:r>
            <w:r w:rsidRPr="00A4079A">
              <w:rPr>
                <w:rFonts w:ascii="Bookman Old Style" w:hAnsi="Bookman Old Style"/>
              </w:rPr>
              <w:t>, зам. директора по УВР</w:t>
            </w:r>
          </w:p>
        </w:tc>
      </w:tr>
      <w:tr w:rsidR="00ED087A" w:rsidRPr="00F85989" w:rsidTr="00F8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eastAsia="Calibri" w:hAnsi="Bookman Old Style"/>
                <w:sz w:val="24"/>
                <w:szCs w:val="24"/>
                <w:lang w:val="en-US" w:eastAsia="en-US"/>
              </w:rPr>
              <w:t>V</w:t>
            </w:r>
            <w:r w:rsidRPr="00F85989">
              <w:rPr>
                <w:rFonts w:ascii="Bookman Old Style" w:eastAsia="Calibri" w:hAnsi="Bookman Old Style"/>
                <w:sz w:val="24"/>
                <w:szCs w:val="24"/>
                <w:lang w:eastAsia="en-US"/>
              </w:rPr>
              <w:t>. Научно-методическое сопровождение ГИА-11</w:t>
            </w: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ED087A" w:rsidRPr="00F85989" w:rsidRDefault="00ED087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Подготовка аналитических материалов по итогам единого государственного экзамена (далее – ЕГЭ) 202</w:t>
            </w:r>
            <w:r w:rsidR="00A4079A">
              <w:rPr>
                <w:rFonts w:ascii="Bookman Old Style" w:hAnsi="Bookman Old Style"/>
              </w:rPr>
              <w:t>5</w:t>
            </w:r>
            <w:r w:rsidRPr="00F85989">
              <w:rPr>
                <w:rFonts w:ascii="Bookman Old Style" w:hAnsi="Bookman Old Style"/>
              </w:rPr>
              <w:t xml:space="preserve"> года, выявление трудностей и определение путей их решения.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</w:tcPr>
          <w:p w:rsidR="00ED087A" w:rsidRPr="00F85989" w:rsidRDefault="00ED087A" w:rsidP="00A4079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август – сентябрь 202</w:t>
            </w:r>
            <w:r w:rsidR="00A4079A">
              <w:rPr>
                <w:rFonts w:ascii="Bookman Old Style" w:hAnsi="Bookman Old Style"/>
              </w:rPr>
              <w:t>5</w:t>
            </w:r>
            <w:r w:rsidRPr="00F85989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Администрация школы, </w:t>
            </w:r>
          </w:p>
          <w:p w:rsidR="00ED087A" w:rsidRPr="00F85989" w:rsidRDefault="00ED087A" w:rsidP="00ED087A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руководители школьных методических объединений учителей-предметников</w:t>
            </w:r>
          </w:p>
        </w:tc>
      </w:tr>
      <w:tr w:rsidR="00ED087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5.1.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педагогических работников в вебинарах, тренингах, консультациях, семинарах  и т.д. по обобщению опыта по повышению качества обучения по учебным предметам: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A4079A" w:rsidRDefault="00A4079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Д</w:t>
            </w: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иректор, зам. директора по УВР</w:t>
            </w: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A4079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5.1.1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в региональных вебинарах  для руководителей ОО по анализу результатов ГИА-2025 и использованию результатов оценочных процедур в целях повышения качества образования.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Default="00A4079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Д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иректор</w:t>
            </w:r>
          </w:p>
          <w:p w:rsidR="00A4079A" w:rsidRPr="00F85989" w:rsidRDefault="00A4079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ED087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A4079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5.1.2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в методических вебинарах для учителей-предметников по вопросам системы подготовки обучающихся к ГИА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5.2.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Участие в заседаниях предметных секций регионального учено – методического объединения(РУМО) по вопросам анализа результатов ГИА-2025, использованию результатов оценочных процедур в целях повышения качества образования.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Д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иректор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, зам. директора, учителя - предметники</w:t>
            </w:r>
          </w:p>
        </w:tc>
      </w:tr>
      <w:tr w:rsidR="00ED087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5.3.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Проведение заседаний методических объединений учителей по вопросам: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изучение и использование документов, определяющих содержание КИМ по учебным предметам;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планирование системы подготовки выпускников к ГИА;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обмена лучшим опытом подготовки выпускников к ГИА;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заполнения бланков выпускниками;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анализ критериев оценивания работ;</w:t>
            </w:r>
          </w:p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lastRenderedPageBreak/>
              <w:t>- написания сочинения (для учителей русского языка, литературы, истории, обществознания, иностранного языка).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lastRenderedPageBreak/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Д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иректор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, зам. директора, учителя - предметники</w:t>
            </w:r>
          </w:p>
        </w:tc>
      </w:tr>
      <w:tr w:rsidR="00ED087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D087A" w:rsidRPr="00F85989" w:rsidRDefault="00ED087A" w:rsidP="00ED087A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5.4.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ED087A" w:rsidRPr="00F85989" w:rsidRDefault="00ED087A" w:rsidP="00ED087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в индивидуальном и командном консультировании учителей, администрации по вопросам проектирования системы подготовки обучающихся к ГИА. Развитие профессиональных компетенций учителей- предметников, администрации в связи с развитием цифровой образовательной среды.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ED087A" w:rsidRPr="00F85989" w:rsidRDefault="00ED087A" w:rsidP="00ED087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ED087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Д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иректор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r w:rsidR="00ED087A" w:rsidRPr="00F85989">
              <w:rPr>
                <w:rFonts w:ascii="Bookman Old Style" w:hAnsi="Bookman Old Style"/>
                <w:b w:val="0"/>
                <w:sz w:val="24"/>
                <w:szCs w:val="24"/>
              </w:rPr>
              <w:t>, зам. директора, учителя - предметники</w:t>
            </w:r>
          </w:p>
        </w:tc>
      </w:tr>
      <w:tr w:rsidR="00ED087A" w:rsidRPr="00F85989" w:rsidTr="00F8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ED087A" w:rsidRPr="00F85989" w:rsidRDefault="00ED087A" w:rsidP="00ED087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eastAsia="Calibri" w:hAnsi="Bookman Old Style"/>
                <w:sz w:val="24"/>
                <w:szCs w:val="24"/>
                <w:lang w:val="en-US" w:eastAsia="en-US"/>
              </w:rPr>
              <w:t>VI</w:t>
            </w:r>
            <w:r w:rsidRPr="00F85989">
              <w:rPr>
                <w:rFonts w:ascii="Bookman Old Style" w:eastAsia="Calibri" w:hAnsi="Bookman Old Style"/>
                <w:sz w:val="24"/>
                <w:szCs w:val="24"/>
                <w:lang w:eastAsia="en-US"/>
              </w:rPr>
              <w:t>.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 xml:space="preserve"> Организационное сопровождение ГИА-11</w:t>
            </w: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85989" w:rsidRPr="00F85989" w:rsidRDefault="00F85989" w:rsidP="00F85989">
            <w:pPr>
              <w:keepNext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</w:rPr>
              <w:t xml:space="preserve">Сбор предварительной информации о планируемом количестве участников </w:t>
            </w:r>
            <w:r w:rsidRPr="00F85989">
              <w:rPr>
                <w:rFonts w:ascii="Bookman Old Style" w:hAnsi="Bookman Old Style"/>
                <w:bCs/>
              </w:rPr>
              <w:t>ГИА-11 в 202</w:t>
            </w:r>
            <w:r w:rsidR="00A4079A">
              <w:rPr>
                <w:rFonts w:ascii="Bookman Old Style" w:hAnsi="Bookman Old Style"/>
                <w:bCs/>
              </w:rPr>
              <w:t>6</w:t>
            </w:r>
            <w:r w:rsidRPr="00F85989">
              <w:rPr>
                <w:rFonts w:ascii="Bookman Old Style" w:hAnsi="Bookman Old Style"/>
                <w:bCs/>
              </w:rPr>
              <w:t xml:space="preserve"> году из числа:</w:t>
            </w:r>
          </w:p>
          <w:p w:rsidR="00F85989" w:rsidRPr="00F85989" w:rsidRDefault="00F85989" w:rsidP="00F85989">
            <w:pPr>
              <w:keepNext/>
              <w:ind w:left="720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bCs/>
              </w:rPr>
              <w:t>выпускников ОУ текущего года, в том числе с ограниченными возможностями здоровья (далее – ОВЗ), детей-инвалидов и инвалидов.</w:t>
            </w:r>
            <w:r w:rsidRPr="00F85989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F85989" w:rsidRPr="00F85989" w:rsidRDefault="00F85989" w:rsidP="00F85989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F85989" w:rsidRPr="00F85989" w:rsidRDefault="00F85989" w:rsidP="00F85989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Сентябрь - ноябрь</w:t>
            </w:r>
          </w:p>
          <w:p w:rsidR="00F85989" w:rsidRPr="00F85989" w:rsidRDefault="00F85989" w:rsidP="00F85989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F85989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Д</w:t>
            </w:r>
            <w:r w:rsidR="00F85989" w:rsidRPr="00F85989">
              <w:rPr>
                <w:rFonts w:ascii="Bookman Old Style" w:hAnsi="Bookman Old Style"/>
                <w:b w:val="0"/>
                <w:sz w:val="24"/>
                <w:szCs w:val="24"/>
              </w:rPr>
              <w:t>иректор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r w:rsidR="00F85989" w:rsidRPr="00F85989">
              <w:rPr>
                <w:rFonts w:ascii="Bookman Old Style" w:hAnsi="Bookman Old Style"/>
                <w:b w:val="0"/>
                <w:sz w:val="24"/>
                <w:szCs w:val="24"/>
              </w:rPr>
              <w:t xml:space="preserve">, зам. директора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ind w:left="360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Прием заявлений на участие:</w:t>
            </w:r>
          </w:p>
          <w:p w:rsidR="00A4079A" w:rsidRPr="00F85989" w:rsidRDefault="00A4079A" w:rsidP="00A4079A">
            <w:pPr>
              <w:keepNext/>
              <w:ind w:left="360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- в итоговом сочинении (изложении)</w:t>
            </w:r>
          </w:p>
          <w:p w:rsidR="00A4079A" w:rsidRPr="00F85989" w:rsidRDefault="00A4079A" w:rsidP="00A4079A">
            <w:pPr>
              <w:keepNext/>
              <w:ind w:left="360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- в ГИА-11, ЕГЭ</w:t>
            </w:r>
          </w:p>
          <w:p w:rsidR="00A4079A" w:rsidRPr="00F85989" w:rsidRDefault="00A4079A" w:rsidP="00A4079A">
            <w:pPr>
              <w:keepNext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 досрочный и основной периоды проведения ГИА-11 и ЕГЭ;</w:t>
            </w:r>
          </w:p>
          <w:p w:rsidR="00A4079A" w:rsidRPr="00F85989" w:rsidRDefault="00A4079A" w:rsidP="00A4079A">
            <w:pPr>
              <w:keepNext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 дополнительный (сентябрьский) период ГИА-11.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</w:tcPr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до 19 ноября 2025</w:t>
            </w:r>
          </w:p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до 1 февраля 2026</w:t>
            </w:r>
          </w:p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до 19 августа 2026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4D61C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keepNext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Внесение данных в государственную информационную систему   и передача сведений в ОРЦОКО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 отдельному графику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4D61C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bCs/>
              </w:rPr>
              <w:t>Создание условий в ППЭ для участников ГИА-11 с ограниченными возможностями здоровья (далее – с ОВЗ), детей-инвалидов и инвалидов: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4D61C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6.4.1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Сбор информации от ОУ об обучающихся, относящихся к категории лиц </w:t>
            </w:r>
            <w:r w:rsidRPr="00F85989">
              <w:rPr>
                <w:rFonts w:ascii="Bookman Old Style" w:hAnsi="Bookman Old Style"/>
              </w:rPr>
              <w:br/>
              <w:t>с ОВЗ, детей-инвалидов и инвалидов;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4D61C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6.4.2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подготовка документов, подтверждающих статус участников ГИА-11 с ОВЗ, детей-инвалидов и инвалидов;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4D61C5">
              <w:rPr>
                <w:rFonts w:ascii="Bookman Old Style" w:hAnsi="Bookman Old Style"/>
              </w:rPr>
              <w:t xml:space="preserve">Директор , зам. директора по УВР </w:t>
            </w: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6.4.3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85989" w:rsidRPr="00F85989" w:rsidRDefault="00F85989" w:rsidP="00F85989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определение лиц с ОВЗ, детей-инвалидов и инвалидов, нуждающихся в использовании необходимых технических средств, в присутствии в аудитории ассистента, оказывающего необходимую техническую помощь.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F85989" w:rsidRPr="00A4079A" w:rsidRDefault="00A4079A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Директор , зам. директора по УВР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lastRenderedPageBreak/>
              <w:t>6.5.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85989" w:rsidRPr="00F85989" w:rsidRDefault="00F85989" w:rsidP="00F85989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Проведение региональных репетиционных экзаменов в форме ЕГЭ,ГВЭ:</w:t>
            </w:r>
          </w:p>
          <w:p w:rsidR="00F85989" w:rsidRPr="00F85989" w:rsidRDefault="00F85989" w:rsidP="00F85989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-по обязательным учебным предметам;</w:t>
            </w:r>
          </w:p>
          <w:p w:rsidR="00F85989" w:rsidRPr="00F85989" w:rsidRDefault="00F85989" w:rsidP="00F85989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-по учебным предметам по выбору.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Ноябрь, декабрь 2025 года</w:t>
            </w:r>
          </w:p>
          <w:p w:rsidR="00F85989" w:rsidRPr="00F85989" w:rsidRDefault="00F85989" w:rsidP="00F85989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Март, апрель 2026 года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  <w:highlight w:val="yellow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Подготовка к проведению ЕГЭ по информатике  в компьютерной форме.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Проведение мониторинга участников ГИА с ОВЗ, детей – инвалидов: Определение лиц ОВЗ, детей – инвалидов, нуждающихся в использовании необходимых технических средств, в присутствии в аудитории ассистента, оказывающего необходимую техническую помощь.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Внесение данных в информационную систему «Государственная итоговая аттестация и прием» и передача сведений в ФЦТ.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Прием заявлений на участие:</w:t>
            </w:r>
          </w:p>
          <w:p w:rsidR="00A4079A" w:rsidRPr="00F85989" w:rsidRDefault="00A4079A" w:rsidP="00A4079A">
            <w:pPr>
              <w:pStyle w:val="2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итоговом сочинении (изложении);</w:t>
            </w:r>
          </w:p>
          <w:p w:rsidR="00A4079A" w:rsidRPr="00F85989" w:rsidRDefault="00A4079A" w:rsidP="00A4079A">
            <w:pPr>
              <w:pStyle w:val="21"/>
              <w:spacing w:after="0" w:line="240" w:lineRule="auto"/>
              <w:ind w:left="720"/>
              <w:jc w:val="both"/>
              <w:rPr>
                <w:rFonts w:ascii="Bookman Old Style" w:hAnsi="Bookman Old Style"/>
                <w:bCs/>
              </w:rPr>
            </w:pPr>
          </w:p>
          <w:p w:rsidR="00A4079A" w:rsidRPr="00F85989" w:rsidRDefault="00A4079A" w:rsidP="00A4079A">
            <w:pPr>
              <w:pStyle w:val="2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ГИА – 11, ЕГЭ:</w:t>
            </w:r>
          </w:p>
          <w:p w:rsidR="00A4079A" w:rsidRPr="00F85989" w:rsidRDefault="00A4079A" w:rsidP="00A4079A">
            <w:pPr>
              <w:pStyle w:val="21"/>
              <w:spacing w:after="0" w:line="240" w:lineRule="auto"/>
              <w:ind w:left="720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досрочный и основной периоды;</w:t>
            </w:r>
          </w:p>
          <w:p w:rsidR="00A4079A" w:rsidRPr="00F85989" w:rsidRDefault="00A4079A" w:rsidP="00A4079A">
            <w:pPr>
              <w:pStyle w:val="21"/>
              <w:spacing w:after="0" w:line="240" w:lineRule="auto"/>
              <w:ind w:left="720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дополнительный (сентябрьский) период.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Не позднее чем за 2 недели до даты проведения.</w:t>
            </w:r>
          </w:p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До 1 февраля 2026года;</w:t>
            </w:r>
          </w:p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Не позднее, чем за две недели до начала дополнительного (сентябрьского)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6.10.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Организация проведения итогового сочинения(изложения) в 11 классе.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 единому расписанию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6.11.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Участие в региональных тренировочных мероприятиях по технологиям доставки ЭМ по сети «Интернет», их печати и сканирования в аудиториях.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 графику ФЦТ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6.12.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Участие в федеральных тренировочных мероприятиях по технологиям доставки ЭМ по сети «Интернет», их печати и сканирования в аудиториях ППЭЕГЭ и проведения ЕГЭ по информатике и ИКТ (КЕГЭ), по иностранным языкам (раздел «Говорение»).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 федеральному графику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lastRenderedPageBreak/>
              <w:t>6.13.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Участие в проведении ГИА – 11 в соответствии с расписанием, утвержденным Министерством просвещения Российской Федерации и Рособрнадзором:</w:t>
            </w:r>
          </w:p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досрочный период;</w:t>
            </w:r>
          </w:p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</w:p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основной период</w:t>
            </w:r>
          </w:p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дополнительный (сентябрьский) период.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Апрель – май/март – апрель 2026 года;</w:t>
            </w:r>
          </w:p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Май –июль 2026 года;</w:t>
            </w:r>
          </w:p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Сентябрь 2026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6.14.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Ознакомление с результатами участников  Итогового сочинения (изложения), ГИА.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Согласно графикам обработки итогового сочинения (изложения), ЭМ при проведении ГИА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Pr="00A4079A" w:rsidRDefault="00A4079A" w:rsidP="00A4079A">
            <w:r w:rsidRPr="00A4079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6.15.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85989" w:rsidRPr="00F85989" w:rsidRDefault="00F85989" w:rsidP="00F85989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 xml:space="preserve"> Сбор перечня программного обеспечения, используемого участниками ЕГЭ по информатике, для станций КЭГЭ.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rPr>
                <w:rFonts w:ascii="Bookman Old Style" w:hAnsi="Bookman Old Styl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DD43C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Cs w:val="0"/>
                <w:sz w:val="24"/>
                <w:szCs w:val="24"/>
                <w:lang w:val="en-US"/>
              </w:rPr>
              <w:t>VII</w:t>
            </w:r>
            <w:r w:rsidRPr="00F85989">
              <w:rPr>
                <w:rFonts w:ascii="Bookman Old Style" w:hAnsi="Bookman Old Style"/>
                <w:bCs w:val="0"/>
                <w:sz w:val="24"/>
                <w:szCs w:val="24"/>
              </w:rPr>
              <w:t>. Обеспечение соблюдения  режима информационной безопасности при доставке, хранении и использовании экзаменационных материалов.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7.1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85989" w:rsidRPr="00F85989" w:rsidRDefault="00F85989" w:rsidP="00F85989">
            <w:pPr>
              <w:pStyle w:val="21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Назначение лиц, ответственных  за получение, хранение, учет и уничтожение  материалов итогового сочинения(изложения), ЭМ ГИА.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F85989" w:rsidRPr="00A4079A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Директор , зам. директора по УВР</w:t>
            </w:r>
          </w:p>
        </w:tc>
      </w:tr>
      <w:tr w:rsidR="00F85989" w:rsidRPr="00F85989" w:rsidTr="00707BD5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eastAsia="Calibri" w:hAnsi="Bookman Old Style"/>
                <w:sz w:val="24"/>
                <w:szCs w:val="24"/>
                <w:lang w:val="en-US" w:eastAsia="en-US"/>
              </w:rPr>
              <w:t>VIII</w:t>
            </w:r>
            <w:r w:rsidRPr="00F85989">
              <w:rPr>
                <w:rFonts w:ascii="Bookman Old Style" w:eastAsia="Calibri" w:hAnsi="Bookman Old Style"/>
                <w:sz w:val="24"/>
                <w:szCs w:val="24"/>
                <w:lang w:eastAsia="en-US"/>
              </w:rPr>
              <w:t>. Мероприятия по и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нформационному сопровождению ГИА-11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lang w:val="en-US"/>
              </w:rPr>
              <w:t>8</w:t>
            </w:r>
            <w:r w:rsidRPr="00F85989">
              <w:rPr>
                <w:rFonts w:ascii="Bookman Old Style" w:hAnsi="Bookman Old Style"/>
              </w:rPr>
              <w:t>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Подготовка и проведение классных и родительских собраний по тематике ГИА-11.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C0686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val="en-US"/>
              </w:rPr>
            </w:pPr>
            <w:r w:rsidRPr="00F85989">
              <w:rPr>
                <w:rFonts w:ascii="Bookman Old Style" w:hAnsi="Bookman Old Style"/>
              </w:rPr>
              <w:t>8.2.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Участие во Всероссийских акциях «день сдачи ЕГЭ родителями», «100 баллов для Победы» и др.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По графику Рособрнадзора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C0686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Взаимодействие с федеральными и региональными сайтами информационной поддержки проведения ГИА, с сайтами ОО региона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C0686A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 w:val="restart"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8.4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Публикация материалов о подготовке и проведении ГИА-11 на официальных сайтах ОУ, на официальном сайте администрации города Орла, в том числе: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 w:val="restart"/>
            <w:vAlign w:val="center"/>
          </w:tcPr>
          <w:p w:rsidR="00F85989" w:rsidRPr="00A4079A" w:rsidRDefault="00A4079A" w:rsidP="00A4079A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Директор , зам. директора по УВР</w:t>
            </w:r>
            <w:r w:rsidR="00F85989" w:rsidRPr="00A4079A">
              <w:rPr>
                <w:rFonts w:ascii="Bookman Old Style" w:hAnsi="Bookman Old Style"/>
                <w:b w:val="0"/>
                <w:sz w:val="24"/>
                <w:szCs w:val="24"/>
              </w:rPr>
              <w:t>, учитель информатики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 и местах регистрации на участие в итоговом сочинении (изложении)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 xml:space="preserve">Не позднее чем за 2 месяца до дня проведения </w:t>
            </w: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lastRenderedPageBreak/>
              <w:t>итогового сочинения (изложения)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 и местах подачи заявлений на сдачу ГИА-11 (для выпускников текущего года), местах регистрации на сдачу ЕГЭ (для выпускников прошлых лет)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Не позднее, чем за 2 месяца до завершения срока подачи заявления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 проведения итогового сочинения (изложения)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Не позднее, чем за месяц до проведения итогового сочинения (изложения)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сроках, местах и порядке подачи и рассмотрения апелляций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Не позднее, чем за месяц до экзаменов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Не позднее, чем за месяц до проведения итогового сочинения (изложения), ГИА-11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сроках, местах и порядке подачи и рассмотрения апелляций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Не позднее, чем за месяц до начала экзаменов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vAlign w:val="center"/>
          </w:tcPr>
          <w:p w:rsidR="00F85989" w:rsidRPr="00F85989" w:rsidRDefault="00F85989" w:rsidP="00F85989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both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о сроках, местах и порядке информирования о результатах итогового сочинения (изложения), экзаменов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b w:val="0"/>
                <w:sz w:val="24"/>
                <w:szCs w:val="24"/>
              </w:rPr>
              <w:t>Не позднее, чем за месяц до проведения итогового сочинения (изложения), начала ГИА-11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Merge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Информационно-разъяснительная работа с родителями (законными представителями), выпускниками, педагогами (плакаты, видеоролики, телефоны «Горячей линии»).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860B88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Организация участия в региональных акциях:</w:t>
            </w:r>
          </w:p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- Всероссийские акции:</w:t>
            </w:r>
            <w:r>
              <w:rPr>
                <w:rFonts w:ascii="Bookman Old Style" w:hAnsi="Bookman Old Style"/>
              </w:rPr>
              <w:t xml:space="preserve"> </w:t>
            </w:r>
            <w:r w:rsidRPr="00F85989">
              <w:rPr>
                <w:rFonts w:ascii="Bookman Old Style" w:hAnsi="Bookman Old Style"/>
              </w:rPr>
              <w:t>«Единый день сдачи ЕГЭ родителями», «100 баллов для Победы», «Я сдам ЕГЭ»</w:t>
            </w:r>
          </w:p>
          <w:p w:rsidR="00A4079A" w:rsidRPr="00F85989" w:rsidRDefault="00A4079A" w:rsidP="00A4079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 - Региональные акции:  психологический тренинг «ЕГЭ – это не страшно», «ЕГЭ- это важно».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По графику Рособрнадзора</w:t>
            </w:r>
          </w:p>
          <w:p w:rsidR="00A4079A" w:rsidRPr="00F85989" w:rsidRDefault="00A4079A" w:rsidP="00A4079A">
            <w:pPr>
              <w:tabs>
                <w:tab w:val="left" w:pos="708"/>
              </w:tabs>
              <w:rPr>
                <w:rFonts w:ascii="Bookman Old Style" w:hAnsi="Bookman Old Styl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860B88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lastRenderedPageBreak/>
              <w:t>8.7.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af2"/>
              <w:tabs>
                <w:tab w:val="left" w:pos="708"/>
              </w:tabs>
              <w:spacing w:after="0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Доведение до сведения лиц, привлекаемых к организации и проведению итогового сочинения (изложения), участников итогового сочинения (изложения), инструкций по проведению итогового сочинения (изложения).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 xml:space="preserve">Октябрь, ноябрь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180B9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af2"/>
              <w:tabs>
                <w:tab w:val="left" w:pos="708"/>
              </w:tabs>
              <w:spacing w:after="0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Доведение до сведения лиц, привлекаемых к организации и проведению ГИА-11, участников ГИА-11 инструкций по проведению ГИА-11.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 xml:space="preserve">Январь – май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180B9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af2"/>
              <w:tabs>
                <w:tab w:val="left" w:pos="708"/>
              </w:tabs>
              <w:spacing w:after="0"/>
              <w:jc w:val="both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Организация и проведение встреч с выпускниками ОУ по вопросам подготовки и проведения ГИА-11 в форме ЕГЭ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f2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180B9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8.10.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  <w:i/>
                <w:iCs/>
                <w:lang w:eastAsia="en-US"/>
              </w:rPr>
            </w:pPr>
            <w:r w:rsidRPr="00F85989">
              <w:rPr>
                <w:rFonts w:ascii="Bookman Old Style" w:hAnsi="Bookman Old Style"/>
              </w:rPr>
              <w:t>Методическое сопровождение оформления информационных стендов для родителей (законных представителей) и выпускников ОУ.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180B9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8.11.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Оказание психолого-педагогической поддержки участникам ГИА-11, их родителям (законным представителям).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6E5B17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8.12.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>Организация оповещения участников ГИА-11 о публикации утвержденных результатов ЕГЭ, ГВЭ по каждому общеобразовательному предмету.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6"/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установленные сроки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6E5B17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8.13.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Проведение школьных родительских собраний об особенностях проведения ГИА.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pStyle w:val="a6"/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установленные сроки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6E5B17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85989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8.14.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85989" w:rsidRPr="00F85989" w:rsidRDefault="00F85989" w:rsidP="00F85989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Проведение разъяснительной работы с обучающимися, их родителями (законными представителями) по вопросам проведения ГИА , в том числе:</w:t>
            </w:r>
          </w:p>
          <w:p w:rsidR="00F85989" w:rsidRP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 выборе предметов для сдачи ГИА;</w:t>
            </w:r>
          </w:p>
          <w:p w:rsidR="00F85989" w:rsidRP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 сроках и местах подачи заявления  для участия в ГИА;</w:t>
            </w:r>
          </w:p>
          <w:p w:rsidR="00F85989" w:rsidRP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 психологической готовности к ГИА;</w:t>
            </w:r>
          </w:p>
          <w:p w:rsidR="00F85989" w:rsidRP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 дополнительных материалах, используемых участниками ГИА при сдаче экзаменов по каждому учебному предмету;</w:t>
            </w:r>
          </w:p>
          <w:p w:rsidR="00F85989" w:rsidRP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 сроках и порядке подачи и рассмотрения апелляций;</w:t>
            </w:r>
          </w:p>
          <w:p w:rsidR="00F85989" w:rsidRP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 сроках, местах и порядке получения информации о результатах ГИА;</w:t>
            </w:r>
          </w:p>
          <w:p w:rsidR="00F85989" w:rsidRDefault="00F85989" w:rsidP="00F85989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Об ответственности за нарушения Порядка проведения ГИА.</w:t>
            </w:r>
          </w:p>
          <w:p w:rsidR="00A4079A" w:rsidRDefault="00A4079A" w:rsidP="00A4079A">
            <w:pPr>
              <w:keepNext/>
              <w:ind w:left="360"/>
              <w:jc w:val="both"/>
              <w:rPr>
                <w:rFonts w:ascii="Bookman Old Style" w:hAnsi="Bookman Old Style"/>
              </w:rPr>
            </w:pPr>
          </w:p>
          <w:p w:rsidR="00A4079A" w:rsidRPr="00F85989" w:rsidRDefault="00A4079A" w:rsidP="00A4079A">
            <w:pPr>
              <w:keepNext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85989" w:rsidRPr="00F85989" w:rsidRDefault="00F85989" w:rsidP="00F85989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  <w:vAlign w:val="center"/>
          </w:tcPr>
          <w:p w:rsidR="00F85989" w:rsidRPr="00A4079A" w:rsidRDefault="00A4079A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4079A">
              <w:rPr>
                <w:rFonts w:ascii="Bookman Old Style" w:hAnsi="Bookman Old Style"/>
                <w:b w:val="0"/>
                <w:sz w:val="24"/>
                <w:szCs w:val="24"/>
              </w:rPr>
              <w:t>Директор , зам. директора по УВР</w:t>
            </w:r>
          </w:p>
        </w:tc>
      </w:tr>
      <w:tr w:rsidR="00F85989" w:rsidRPr="00F85989" w:rsidTr="00223385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  <w:vAlign w:val="center"/>
          </w:tcPr>
          <w:p w:rsidR="00F85989" w:rsidRPr="00F85989" w:rsidRDefault="00F85989" w:rsidP="00F85989">
            <w:pPr>
              <w:pStyle w:val="1"/>
              <w:tabs>
                <w:tab w:val="left" w:pos="708"/>
              </w:tabs>
              <w:spacing w:before="0" w:after="0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eastAsia="Calibri" w:hAnsi="Bookman Old Style"/>
                <w:sz w:val="24"/>
                <w:szCs w:val="24"/>
                <w:lang w:val="en-US" w:eastAsia="en-US"/>
              </w:rPr>
              <w:lastRenderedPageBreak/>
              <w:t>IX</w:t>
            </w:r>
            <w:r w:rsidRPr="00F85989">
              <w:rPr>
                <w:rFonts w:ascii="Bookman Old Style" w:eastAsia="Calibri" w:hAnsi="Bookman Old Style"/>
                <w:sz w:val="24"/>
                <w:szCs w:val="24"/>
                <w:lang w:eastAsia="en-US"/>
              </w:rPr>
              <w:t xml:space="preserve">. </w:t>
            </w:r>
            <w:r w:rsidRPr="00F85989">
              <w:rPr>
                <w:rFonts w:ascii="Bookman Old Style" w:hAnsi="Bookman Old Style"/>
                <w:sz w:val="24"/>
                <w:szCs w:val="24"/>
              </w:rPr>
              <w:t>Контроль за организацией и проведением ГИА-11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9.1.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Контроль за организацией и проведением информационно-разъяснительной работы по вопросам подготовки и проведения ГИА-11 с их участниками и лицами, привлекаемыми к ЕГЭ и ГВЭ:</w:t>
            </w:r>
          </w:p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1) контроль работы сайта  по информационной работе о проведении ГИА-11;</w:t>
            </w:r>
          </w:p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2) контроль наличия информационных стендов;</w:t>
            </w:r>
          </w:p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3) контроль организации общешкольных, классных родительских собраний;</w:t>
            </w:r>
          </w:p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 xml:space="preserve">4) работа  школьных «горячих линий».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F85989">
              <w:rPr>
                <w:rFonts w:ascii="Bookman Old Style" w:hAnsi="Bookman Old Style"/>
                <w:bCs/>
                <w:lang w:eastAsia="en-US"/>
              </w:rPr>
              <w:t>Весь период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9537E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 xml:space="preserve">9.2.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Контроль за ходом подготовки к итоговому сочинению (изложению), ГИА-11: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9537E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A4079A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9.2.1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Мониторинг за подготовкой выпускников 11 классов ОУ к участию в ГИА-11:</w:t>
            </w:r>
          </w:p>
          <w:p w:rsidR="00A4079A" w:rsidRPr="00F85989" w:rsidRDefault="00A4079A" w:rsidP="00A4079A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1) контроль качества подготовки обучающихся по предметам, выбираемым учащимися для сдачи ЕГЭ;</w:t>
            </w:r>
          </w:p>
          <w:p w:rsidR="00A4079A" w:rsidRPr="00F85989" w:rsidRDefault="00A4079A" w:rsidP="00A4079A">
            <w:pPr>
              <w:spacing w:line="0" w:lineRule="atLeast"/>
              <w:jc w:val="both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2) посещение администрацией  уроков учителей-предметников, оказание методической помощи;</w:t>
            </w:r>
          </w:p>
          <w:p w:rsidR="00A4079A" w:rsidRPr="00F85989" w:rsidRDefault="00A4079A" w:rsidP="00A4079A">
            <w:pPr>
              <w:spacing w:line="0" w:lineRule="atLeast"/>
              <w:jc w:val="both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 xml:space="preserve">3) контроль включения в планы работы деятельности профессиональных объединений вопросов подготовки к ГИА-11; </w:t>
            </w:r>
          </w:p>
          <w:p w:rsidR="00A4079A" w:rsidRPr="00F85989" w:rsidRDefault="00A4079A" w:rsidP="00A4079A">
            <w:pPr>
              <w:spacing w:line="0" w:lineRule="atLeast"/>
              <w:jc w:val="both"/>
              <w:rPr>
                <w:rFonts w:ascii="Bookman Old Style" w:hAnsi="Bookman Old Style"/>
                <w:lang w:eastAsia="en-US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4) контроль индивидуальных консультаций учителей-предметников для учащихся;</w:t>
            </w:r>
          </w:p>
          <w:p w:rsidR="00A4079A" w:rsidRPr="00F85989" w:rsidRDefault="00A4079A" w:rsidP="00A4079A">
            <w:pPr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lang w:eastAsia="en-US"/>
              </w:rPr>
              <w:t>5) привлечение Интернет-ресурсов для подготовки к ГИА-11 в ОУ.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A4079A" w:rsidRPr="00F85989" w:rsidRDefault="00A4079A" w:rsidP="00A4079A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F85989">
              <w:rPr>
                <w:rFonts w:ascii="Bookman Old Style" w:hAnsi="Bookman Old Style"/>
                <w:bCs/>
                <w:lang w:eastAsia="en-US"/>
              </w:rPr>
              <w:t>В течение учебного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A4079A" w:rsidRDefault="00A4079A" w:rsidP="00A4079A">
            <w:r w:rsidRPr="009537E6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E036F" w:rsidRPr="00F85989" w:rsidTr="00FE036F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E036F" w:rsidRPr="00F85989" w:rsidRDefault="00FE036F" w:rsidP="00FE036F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9.2.2.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</w:tcPr>
          <w:p w:rsidR="00FE036F" w:rsidRPr="00F85989" w:rsidRDefault="00FE036F" w:rsidP="00FE036F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Своевременное и качественное внесение ответственным лицом сведений в РИС ГИА-11 (проверка корректности внесенных данных, соответствие персональным данным участников ГИА-11, лиц, привлекаемых к проведению ГИА-11).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E036F" w:rsidRPr="00F85989" w:rsidRDefault="00FE036F" w:rsidP="00FE036F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В соответствии с графиком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E036F" w:rsidRDefault="00FE036F" w:rsidP="00FE036F">
            <w:r w:rsidRPr="00883C1C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E036F" w:rsidRPr="00F85989" w:rsidTr="00FE0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E036F" w:rsidRPr="00F85989" w:rsidRDefault="00FE036F" w:rsidP="00FE036F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9.2.3.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Контроль миграции выпускников 11 классов, прибывающих в  школе для сдачи ГИА-11, а также сменивших ОУ на последнем году обучения в пределах региона.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 xml:space="preserve">Сентябрь– </w:t>
            </w:r>
          </w:p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 xml:space="preserve">май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E036F" w:rsidRDefault="00FE036F" w:rsidP="00FE036F">
            <w:r w:rsidRPr="00883C1C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85989" w:rsidRPr="00F85989" w:rsidTr="00EE4A4D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1" w:type="dxa"/>
            <w:gridSpan w:val="4"/>
          </w:tcPr>
          <w:p w:rsidR="00F85989" w:rsidRPr="00F85989" w:rsidRDefault="00F85989" w:rsidP="00FE036F">
            <w:pPr>
              <w:jc w:val="center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  <w:b/>
                <w:lang w:val="en-US"/>
              </w:rPr>
              <w:t>X</w:t>
            </w:r>
            <w:r w:rsidRPr="00F85989">
              <w:rPr>
                <w:rFonts w:ascii="Bookman Old Style" w:hAnsi="Bookman Old Style"/>
                <w:b/>
              </w:rPr>
              <w:t>. Анализ проведения государственной итоговой аттестации по образовательным программам среднего общего образования в 2026 году</w:t>
            </w:r>
          </w:p>
          <w:p w:rsidR="00F85989" w:rsidRPr="00F85989" w:rsidRDefault="00F85989" w:rsidP="00F85989">
            <w:pPr>
              <w:rPr>
                <w:rFonts w:ascii="Bookman Old Style" w:hAnsi="Bookman Old Style"/>
              </w:rPr>
            </w:pPr>
          </w:p>
        </w:tc>
      </w:tr>
      <w:tr w:rsidR="00FE036F" w:rsidRPr="00F85989" w:rsidTr="008C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E036F" w:rsidRPr="00F85989" w:rsidRDefault="00FE036F" w:rsidP="00FE036F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lastRenderedPageBreak/>
              <w:t>10.1.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Мониторинг результатов ЕГЭ  выпускников, награжденных медалью «За особые успехи в учении»:</w:t>
            </w:r>
          </w:p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сбор предварительного списка</w:t>
            </w:r>
          </w:p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анализ результатов ЕГЭ и ГВЭ по обязательным учебным предметам</w:t>
            </w:r>
          </w:p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- сбор итогового списка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</w:tcPr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>До 1 июня 2026</w:t>
            </w:r>
          </w:p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>До 20 июня 2026</w:t>
            </w:r>
          </w:p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E036F" w:rsidRDefault="00FE036F" w:rsidP="00FE036F">
            <w:r w:rsidRPr="00806558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E036F" w:rsidRPr="00F85989" w:rsidTr="008C17E8">
        <w:trPr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E036F" w:rsidRPr="00F85989" w:rsidRDefault="00FE036F" w:rsidP="00FE036F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10.2.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Обсуждение на педагогическом совете вопросов повышения качества образования с учетом результатов ГИА-11 в 2026 году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>Август 2026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E036F" w:rsidRDefault="00FE036F" w:rsidP="00FE036F">
            <w:r w:rsidRPr="00806558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  <w:tr w:rsidR="00FE036F" w:rsidRPr="00F85989" w:rsidTr="008C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E036F" w:rsidRPr="00F85989" w:rsidRDefault="00FE036F" w:rsidP="00FE036F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F85989">
              <w:rPr>
                <w:rFonts w:ascii="Bookman Old Style" w:hAnsi="Bookman Old Style"/>
                <w:bCs/>
              </w:rPr>
              <w:t>10.3.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18" w:type="dxa"/>
            <w:vAlign w:val="center"/>
          </w:tcPr>
          <w:p w:rsidR="00FE036F" w:rsidRPr="00F85989" w:rsidRDefault="00FE036F" w:rsidP="00FE036F">
            <w:pPr>
              <w:keepNext/>
              <w:jc w:val="both"/>
              <w:rPr>
                <w:rFonts w:ascii="Bookman Old Style" w:hAnsi="Bookman Old Style"/>
              </w:rPr>
            </w:pPr>
            <w:r w:rsidRPr="00F85989">
              <w:rPr>
                <w:rFonts w:ascii="Bookman Old Style" w:hAnsi="Bookman Old Style"/>
              </w:rPr>
              <w:t>Участие в пересдаче ГИА в дополнительный (сентябрьский) период обучающихся, не получивших аттестат о среднем общем образовании по результатам основного периода ГИА.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5" w:type="dxa"/>
            <w:vAlign w:val="center"/>
          </w:tcPr>
          <w:p w:rsidR="00FE036F" w:rsidRPr="00F85989" w:rsidRDefault="00FE036F" w:rsidP="00FE036F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5989">
              <w:rPr>
                <w:rFonts w:ascii="Bookman Old Style" w:hAnsi="Bookman Old Style"/>
                <w:sz w:val="24"/>
                <w:szCs w:val="24"/>
              </w:rPr>
              <w:t>Сентябрь 2026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0" w:type="dxa"/>
          </w:tcPr>
          <w:p w:rsidR="00FE036F" w:rsidRDefault="00FE036F" w:rsidP="00FE036F">
            <w:r w:rsidRPr="00806558">
              <w:rPr>
                <w:rFonts w:ascii="Bookman Old Style" w:hAnsi="Bookman Old Style"/>
              </w:rPr>
              <w:t>Директор , зам. директора по УВР</w:t>
            </w:r>
          </w:p>
        </w:tc>
      </w:tr>
    </w:tbl>
    <w:p w:rsidR="000819F1" w:rsidRPr="003F4D5F" w:rsidRDefault="000819F1" w:rsidP="003F4D5F"/>
    <w:sectPr w:rsidR="000819F1" w:rsidRPr="003F4D5F" w:rsidSect="003F4D5F">
      <w:pgSz w:w="16838" w:h="11906" w:orient="landscape"/>
      <w:pgMar w:top="850" w:right="851" w:bottom="170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EF" w:rsidRDefault="00B920EF" w:rsidP="007D2889">
      <w:r>
        <w:separator/>
      </w:r>
    </w:p>
  </w:endnote>
  <w:endnote w:type="continuationSeparator" w:id="0">
    <w:p w:rsidR="00B920EF" w:rsidRDefault="00B920EF" w:rsidP="007D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EF" w:rsidRDefault="00B920EF" w:rsidP="007D2889">
      <w:r>
        <w:separator/>
      </w:r>
    </w:p>
  </w:footnote>
  <w:footnote w:type="continuationSeparator" w:id="0">
    <w:p w:rsidR="00B920EF" w:rsidRDefault="00B920EF" w:rsidP="007D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CC0"/>
    <w:multiLevelType w:val="multilevel"/>
    <w:tmpl w:val="D36C53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21F87"/>
    <w:multiLevelType w:val="hybridMultilevel"/>
    <w:tmpl w:val="587AB0DA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080"/>
    <w:multiLevelType w:val="hybridMultilevel"/>
    <w:tmpl w:val="131EAED2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632F"/>
    <w:multiLevelType w:val="hybridMultilevel"/>
    <w:tmpl w:val="FB5223BE"/>
    <w:lvl w:ilvl="0" w:tplc="6ACC947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7515F"/>
    <w:multiLevelType w:val="hybridMultilevel"/>
    <w:tmpl w:val="3646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EB2"/>
    <w:multiLevelType w:val="hybridMultilevel"/>
    <w:tmpl w:val="DB20DD12"/>
    <w:lvl w:ilvl="0" w:tplc="3FB2FD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46C4B"/>
    <w:multiLevelType w:val="hybridMultilevel"/>
    <w:tmpl w:val="A1D2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53E"/>
    <w:multiLevelType w:val="hybridMultilevel"/>
    <w:tmpl w:val="01CADCE8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F2C94"/>
    <w:multiLevelType w:val="hybridMultilevel"/>
    <w:tmpl w:val="C7D02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B25A31"/>
    <w:multiLevelType w:val="hybridMultilevel"/>
    <w:tmpl w:val="8C36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1806"/>
    <w:multiLevelType w:val="hybridMultilevel"/>
    <w:tmpl w:val="A9D011DA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B2AA4"/>
    <w:multiLevelType w:val="hybridMultilevel"/>
    <w:tmpl w:val="8E76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D16AD"/>
    <w:multiLevelType w:val="hybridMultilevel"/>
    <w:tmpl w:val="5AB2D910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3D16BB"/>
    <w:multiLevelType w:val="hybridMultilevel"/>
    <w:tmpl w:val="5AB41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81446"/>
    <w:multiLevelType w:val="hybridMultilevel"/>
    <w:tmpl w:val="342AB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87F62"/>
    <w:multiLevelType w:val="hybridMultilevel"/>
    <w:tmpl w:val="3B605A86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B42AD"/>
    <w:multiLevelType w:val="multilevel"/>
    <w:tmpl w:val="5776A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0562B"/>
    <w:multiLevelType w:val="hybridMultilevel"/>
    <w:tmpl w:val="632CF784"/>
    <w:lvl w:ilvl="0" w:tplc="0419000F">
      <w:start w:val="1"/>
      <w:numFmt w:val="decimal"/>
      <w:lvlText w:val="%1."/>
      <w:lvlJc w:val="left"/>
      <w:pPr>
        <w:ind w:left="6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5"/>
  </w:num>
  <w:num w:numId="8">
    <w:abstractNumId w:val="7"/>
  </w:num>
  <w:num w:numId="9">
    <w:abstractNumId w:val="1"/>
  </w:num>
  <w:num w:numId="10">
    <w:abstractNumId w:val="2"/>
  </w:num>
  <w:num w:numId="11">
    <w:abstractNumId w:val="16"/>
  </w:num>
  <w:num w:numId="12">
    <w:abstractNumId w:val="0"/>
  </w:num>
  <w:num w:numId="13">
    <w:abstractNumId w:val="17"/>
  </w:num>
  <w:num w:numId="14">
    <w:abstractNumId w:val="10"/>
  </w:num>
  <w:num w:numId="15">
    <w:abstractNumId w:val="14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BC"/>
    <w:rsid w:val="0001307D"/>
    <w:rsid w:val="00040342"/>
    <w:rsid w:val="00045D31"/>
    <w:rsid w:val="000724F5"/>
    <w:rsid w:val="000819F1"/>
    <w:rsid w:val="000F745B"/>
    <w:rsid w:val="00104280"/>
    <w:rsid w:val="00111BFC"/>
    <w:rsid w:val="00115D8E"/>
    <w:rsid w:val="00117C0F"/>
    <w:rsid w:val="00127E04"/>
    <w:rsid w:val="00147D72"/>
    <w:rsid w:val="00183A7B"/>
    <w:rsid w:val="001C0BA8"/>
    <w:rsid w:val="00214754"/>
    <w:rsid w:val="00247899"/>
    <w:rsid w:val="0025281B"/>
    <w:rsid w:val="002726FA"/>
    <w:rsid w:val="00294905"/>
    <w:rsid w:val="002A226F"/>
    <w:rsid w:val="002D01C0"/>
    <w:rsid w:val="002D5D8E"/>
    <w:rsid w:val="002D6C83"/>
    <w:rsid w:val="002E3C21"/>
    <w:rsid w:val="002F4DFF"/>
    <w:rsid w:val="002F5884"/>
    <w:rsid w:val="003169CA"/>
    <w:rsid w:val="00331267"/>
    <w:rsid w:val="0036424C"/>
    <w:rsid w:val="003837E9"/>
    <w:rsid w:val="003C1754"/>
    <w:rsid w:val="003C4FEB"/>
    <w:rsid w:val="003D1F45"/>
    <w:rsid w:val="003F4D5F"/>
    <w:rsid w:val="00440E9E"/>
    <w:rsid w:val="00443449"/>
    <w:rsid w:val="0045487C"/>
    <w:rsid w:val="00456835"/>
    <w:rsid w:val="00461785"/>
    <w:rsid w:val="0048723E"/>
    <w:rsid w:val="004A24B0"/>
    <w:rsid w:val="004E7EF1"/>
    <w:rsid w:val="00507878"/>
    <w:rsid w:val="00546B97"/>
    <w:rsid w:val="0054722E"/>
    <w:rsid w:val="0058494B"/>
    <w:rsid w:val="00592ADE"/>
    <w:rsid w:val="005A4BB8"/>
    <w:rsid w:val="005B1F3D"/>
    <w:rsid w:val="005B2ECE"/>
    <w:rsid w:val="005C1C90"/>
    <w:rsid w:val="005D35A0"/>
    <w:rsid w:val="005E6AE3"/>
    <w:rsid w:val="005F0B26"/>
    <w:rsid w:val="00642DB8"/>
    <w:rsid w:val="00665108"/>
    <w:rsid w:val="00676CD0"/>
    <w:rsid w:val="00683BEA"/>
    <w:rsid w:val="00697320"/>
    <w:rsid w:val="00715062"/>
    <w:rsid w:val="00720828"/>
    <w:rsid w:val="00731AF8"/>
    <w:rsid w:val="0074743A"/>
    <w:rsid w:val="00751BE9"/>
    <w:rsid w:val="007D2889"/>
    <w:rsid w:val="008169C2"/>
    <w:rsid w:val="00884D0D"/>
    <w:rsid w:val="008A2D08"/>
    <w:rsid w:val="008A38F4"/>
    <w:rsid w:val="008B33CD"/>
    <w:rsid w:val="008C1268"/>
    <w:rsid w:val="00921B4C"/>
    <w:rsid w:val="0092607F"/>
    <w:rsid w:val="00936F61"/>
    <w:rsid w:val="00937443"/>
    <w:rsid w:val="009438B9"/>
    <w:rsid w:val="00973302"/>
    <w:rsid w:val="00986305"/>
    <w:rsid w:val="00993EF8"/>
    <w:rsid w:val="009950C8"/>
    <w:rsid w:val="009B4DA7"/>
    <w:rsid w:val="009D15EF"/>
    <w:rsid w:val="009D226E"/>
    <w:rsid w:val="00A205E0"/>
    <w:rsid w:val="00A30F07"/>
    <w:rsid w:val="00A321EA"/>
    <w:rsid w:val="00A32C0D"/>
    <w:rsid w:val="00A4079A"/>
    <w:rsid w:val="00A86911"/>
    <w:rsid w:val="00A92F71"/>
    <w:rsid w:val="00AB1054"/>
    <w:rsid w:val="00AC1BB4"/>
    <w:rsid w:val="00AC49B4"/>
    <w:rsid w:val="00AF13FE"/>
    <w:rsid w:val="00B10D81"/>
    <w:rsid w:val="00B22346"/>
    <w:rsid w:val="00B5244B"/>
    <w:rsid w:val="00B71CCD"/>
    <w:rsid w:val="00B767C3"/>
    <w:rsid w:val="00B82ABC"/>
    <w:rsid w:val="00B84830"/>
    <w:rsid w:val="00B920EF"/>
    <w:rsid w:val="00B9447B"/>
    <w:rsid w:val="00BA3579"/>
    <w:rsid w:val="00BD1D05"/>
    <w:rsid w:val="00BF27F5"/>
    <w:rsid w:val="00BF298F"/>
    <w:rsid w:val="00C55469"/>
    <w:rsid w:val="00C666EC"/>
    <w:rsid w:val="00C80830"/>
    <w:rsid w:val="00CC71D4"/>
    <w:rsid w:val="00D330AD"/>
    <w:rsid w:val="00D443B8"/>
    <w:rsid w:val="00D75400"/>
    <w:rsid w:val="00D85795"/>
    <w:rsid w:val="00D87D27"/>
    <w:rsid w:val="00DB25FB"/>
    <w:rsid w:val="00DC1719"/>
    <w:rsid w:val="00DC67FB"/>
    <w:rsid w:val="00DE176B"/>
    <w:rsid w:val="00E1097D"/>
    <w:rsid w:val="00E133B6"/>
    <w:rsid w:val="00E46CC3"/>
    <w:rsid w:val="00E63A41"/>
    <w:rsid w:val="00E65042"/>
    <w:rsid w:val="00EB3AC9"/>
    <w:rsid w:val="00ED087A"/>
    <w:rsid w:val="00EE3EAE"/>
    <w:rsid w:val="00EF4103"/>
    <w:rsid w:val="00F1638F"/>
    <w:rsid w:val="00F40D0D"/>
    <w:rsid w:val="00F44E99"/>
    <w:rsid w:val="00F661E6"/>
    <w:rsid w:val="00F85989"/>
    <w:rsid w:val="00FE036F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4E474-883B-4610-8A2E-F7C5C2FE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BC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045D3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ABC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7D2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288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7D2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288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C1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724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nhideWhenUsed/>
    <w:rsid w:val="000724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24F5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C5546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C55469"/>
    <w:rPr>
      <w:rFonts w:eastAsia="Times New Roman"/>
      <w:sz w:val="22"/>
      <w:szCs w:val="22"/>
      <w:lang w:val="ru-RU" w:eastAsia="en-US" w:bidi="ar-SA"/>
    </w:rPr>
  </w:style>
  <w:style w:type="paragraph" w:styleId="ad">
    <w:name w:val="Normal (Web)"/>
    <w:basedOn w:val="a"/>
    <w:unhideWhenUsed/>
    <w:rsid w:val="00461785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Основной текст_"/>
    <w:link w:val="2"/>
    <w:rsid w:val="00BA3579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BA3579"/>
    <w:pPr>
      <w:shd w:val="clear" w:color="auto" w:fill="FFFFFF"/>
      <w:spacing w:after="60" w:line="299" w:lineRule="exact"/>
      <w:ind w:hanging="560"/>
      <w:jc w:val="center"/>
    </w:pPr>
    <w:rPr>
      <w:rFonts w:ascii="Calibri" w:hAnsi="Calibri"/>
      <w:sz w:val="28"/>
      <w:szCs w:val="28"/>
      <w:shd w:val="clear" w:color="auto" w:fill="FFFFFF"/>
    </w:rPr>
  </w:style>
  <w:style w:type="paragraph" w:styleId="af">
    <w:name w:val="Body Text Indent"/>
    <w:basedOn w:val="a"/>
    <w:link w:val="af0"/>
    <w:rsid w:val="00E46CC3"/>
    <w:pPr>
      <w:spacing w:after="160" w:line="288" w:lineRule="auto"/>
      <w:ind w:left="360"/>
      <w:jc w:val="center"/>
    </w:pPr>
    <w:rPr>
      <w:rFonts w:ascii="Calibri" w:eastAsia="Times New Roman" w:hAnsi="Calibri"/>
      <w:b/>
      <w:bCs/>
      <w:i/>
      <w:iCs/>
      <w:color w:val="5A5A5A"/>
      <w:sz w:val="28"/>
      <w:szCs w:val="20"/>
      <w:lang w:val="en-US" w:eastAsia="en-US" w:bidi="en-US"/>
    </w:rPr>
  </w:style>
  <w:style w:type="character" w:customStyle="1" w:styleId="af0">
    <w:name w:val="Основной текст с отступом Знак"/>
    <w:basedOn w:val="a0"/>
    <w:link w:val="af"/>
    <w:rsid w:val="00E46CC3"/>
    <w:rPr>
      <w:rFonts w:eastAsia="Times New Roman"/>
      <w:b/>
      <w:bCs/>
      <w:i/>
      <w:iCs/>
      <w:color w:val="5A5A5A"/>
      <w:sz w:val="28"/>
      <w:lang w:val="en-US" w:eastAsia="en-US" w:bidi="en-US"/>
    </w:rPr>
  </w:style>
  <w:style w:type="paragraph" w:styleId="3">
    <w:name w:val="Body Text Indent 3"/>
    <w:basedOn w:val="a"/>
    <w:link w:val="30"/>
    <w:rsid w:val="00E46CC3"/>
    <w:pPr>
      <w:tabs>
        <w:tab w:val="num" w:pos="720"/>
        <w:tab w:val="num" w:pos="1080"/>
      </w:tabs>
      <w:spacing w:after="160" w:line="288" w:lineRule="auto"/>
      <w:ind w:left="57"/>
      <w:jc w:val="center"/>
    </w:pPr>
    <w:rPr>
      <w:rFonts w:ascii="Calibri" w:eastAsia="Times New Roman" w:hAnsi="Calibri"/>
      <w:b/>
      <w:bCs/>
      <w:color w:val="5A5A5A"/>
      <w:sz w:val="32"/>
      <w:szCs w:val="20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rsid w:val="00E46CC3"/>
    <w:rPr>
      <w:rFonts w:eastAsia="Times New Roman"/>
      <w:b/>
      <w:bCs/>
      <w:color w:val="5A5A5A"/>
      <w:sz w:val="32"/>
      <w:lang w:val="en-US" w:eastAsia="en-US" w:bidi="en-US"/>
    </w:rPr>
  </w:style>
  <w:style w:type="paragraph" w:styleId="af1">
    <w:name w:val="List Paragraph"/>
    <w:basedOn w:val="a"/>
    <w:uiPriority w:val="34"/>
    <w:qFormat/>
    <w:rsid w:val="00E46CC3"/>
    <w:pPr>
      <w:ind w:left="708"/>
    </w:pPr>
    <w:rPr>
      <w:rFonts w:eastAsia="Times New Roman"/>
    </w:rPr>
  </w:style>
  <w:style w:type="paragraph" w:styleId="af2">
    <w:name w:val="Body Text"/>
    <w:basedOn w:val="a"/>
    <w:link w:val="af3"/>
    <w:rsid w:val="00CC71D4"/>
    <w:pPr>
      <w:spacing w:after="120"/>
    </w:pPr>
    <w:rPr>
      <w:rFonts w:eastAsia="Times New Roman"/>
    </w:rPr>
  </w:style>
  <w:style w:type="character" w:customStyle="1" w:styleId="af3">
    <w:name w:val="Основной текст Знак"/>
    <w:basedOn w:val="a0"/>
    <w:link w:val="af2"/>
    <w:rsid w:val="00CC71D4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D75400"/>
    <w:pPr>
      <w:jc w:val="center"/>
    </w:pPr>
    <w:rPr>
      <w:rFonts w:eastAsia="Times New Roman"/>
      <w:b/>
      <w:szCs w:val="20"/>
      <w:lang w:val="en-AU"/>
    </w:rPr>
  </w:style>
  <w:style w:type="character" w:customStyle="1" w:styleId="af5">
    <w:name w:val="Название Знак"/>
    <w:basedOn w:val="a0"/>
    <w:link w:val="af4"/>
    <w:rsid w:val="00D75400"/>
    <w:rPr>
      <w:rFonts w:ascii="Times New Roman" w:eastAsia="Times New Roman" w:hAnsi="Times New Roman"/>
      <w:b/>
      <w:sz w:val="24"/>
      <w:lang w:val="en-AU"/>
    </w:rPr>
  </w:style>
  <w:style w:type="character" w:customStyle="1" w:styleId="Bodytext5">
    <w:name w:val="Body text (5)_"/>
    <w:link w:val="Bodytext50"/>
    <w:rsid w:val="00B5244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B5244B"/>
    <w:pPr>
      <w:shd w:val="clear" w:color="auto" w:fill="FFFFFF"/>
      <w:spacing w:line="228" w:lineRule="exact"/>
    </w:pPr>
    <w:rPr>
      <w:rFonts w:eastAsia="Times New Roman"/>
      <w:sz w:val="19"/>
      <w:szCs w:val="19"/>
    </w:rPr>
  </w:style>
  <w:style w:type="character" w:customStyle="1" w:styleId="10">
    <w:name w:val="Заголовок 1 Знак"/>
    <w:basedOn w:val="a0"/>
    <w:link w:val="1"/>
    <w:rsid w:val="00045D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unhideWhenUsed/>
    <w:rsid w:val="00D443B8"/>
    <w:rPr>
      <w:rFonts w:eastAsia="Times New Roman"/>
      <w:i/>
      <w:iCs/>
    </w:rPr>
  </w:style>
  <w:style w:type="character" w:customStyle="1" w:styleId="HTML0">
    <w:name w:val="Адрес HTML Знак"/>
    <w:basedOn w:val="a0"/>
    <w:link w:val="HTML"/>
    <w:uiPriority w:val="99"/>
    <w:rsid w:val="00D443B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1">
    <w:name w:val="Стандартный HTML Знак"/>
    <w:link w:val="HTML2"/>
    <w:locked/>
    <w:rsid w:val="003F4D5F"/>
    <w:rPr>
      <w:rFonts w:ascii="Arial Unicode MS" w:eastAsia="Arial Unicode MS" w:hAnsi="Arial Unicode MS" w:cs="Arial Unicode MS"/>
    </w:rPr>
  </w:style>
  <w:style w:type="paragraph" w:styleId="HTML2">
    <w:name w:val="HTML Preformatted"/>
    <w:basedOn w:val="a"/>
    <w:link w:val="HTML1"/>
    <w:rsid w:val="003F4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0">
    <w:name w:val="Стандартный HTML Знак1"/>
    <w:basedOn w:val="a0"/>
    <w:uiPriority w:val="99"/>
    <w:semiHidden/>
    <w:rsid w:val="003F4D5F"/>
    <w:rPr>
      <w:rFonts w:ascii="Consolas" w:hAnsi="Consolas"/>
    </w:rPr>
  </w:style>
  <w:style w:type="character" w:customStyle="1" w:styleId="20">
    <w:name w:val="Основной текст 2 Знак"/>
    <w:link w:val="21"/>
    <w:locked/>
    <w:rsid w:val="003F4D5F"/>
    <w:rPr>
      <w:sz w:val="24"/>
      <w:szCs w:val="24"/>
    </w:rPr>
  </w:style>
  <w:style w:type="paragraph" w:styleId="21">
    <w:name w:val="Body Text 2"/>
    <w:basedOn w:val="a"/>
    <w:link w:val="20"/>
    <w:rsid w:val="003F4D5F"/>
    <w:pPr>
      <w:spacing w:after="120" w:line="480" w:lineRule="auto"/>
    </w:pPr>
    <w:rPr>
      <w:rFonts w:ascii="Calibri" w:hAnsi="Calibri"/>
    </w:rPr>
  </w:style>
  <w:style w:type="character" w:customStyle="1" w:styleId="210">
    <w:name w:val="Основной текст 2 Знак1"/>
    <w:basedOn w:val="a0"/>
    <w:uiPriority w:val="99"/>
    <w:semiHidden/>
    <w:rsid w:val="003F4D5F"/>
    <w:rPr>
      <w:rFonts w:ascii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locked/>
    <w:rsid w:val="003F4D5F"/>
    <w:rPr>
      <w:sz w:val="16"/>
      <w:szCs w:val="16"/>
    </w:rPr>
  </w:style>
  <w:style w:type="paragraph" w:styleId="32">
    <w:name w:val="Body Text 3"/>
    <w:basedOn w:val="a"/>
    <w:link w:val="31"/>
    <w:rsid w:val="003F4D5F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3F4D5F"/>
    <w:rPr>
      <w:rFonts w:ascii="Times New Roman" w:hAnsi="Times New Roman"/>
      <w:sz w:val="16"/>
      <w:szCs w:val="16"/>
    </w:rPr>
  </w:style>
  <w:style w:type="table" w:styleId="-1">
    <w:name w:val="Table Web 1"/>
    <w:basedOn w:val="a1"/>
    <w:rsid w:val="003F4D5F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Grid Table Light"/>
    <w:basedOn w:val="a1"/>
    <w:uiPriority w:val="40"/>
    <w:rsid w:val="00ED08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D08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1"/>
    <w:uiPriority w:val="42"/>
    <w:rsid w:val="00ED08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ED087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115pt">
    <w:name w:val="Основной текст + 11;5 pt"/>
    <w:rsid w:val="00ED0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F8DF-7A29-4C88-A53F-D2DAB4FF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г. Орла                                  Муниципальное бюджетное  общеобразовательное учреждение – средняя  общеобразовательная школа № 3 им. А.С. Пушкина г. Орла</vt:lpstr>
    </vt:vector>
  </TitlesOfParts>
  <Company>Reanimator Extreme Edition</Company>
  <LinksUpToDate>false</LinksUpToDate>
  <CharactersWithSpaces>19675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г. Орла                                  Муниципальное бюджетное  общеобразовательное учреждение – средняя  общеобразовательная школа № 3 им. А.С. Пушкина г. Орла</dc:title>
  <dc:creator>Admin</dc:creator>
  <cp:lastModifiedBy>User</cp:lastModifiedBy>
  <cp:revision>2</cp:revision>
  <cp:lastPrinted>2026-02-04T14:57:00Z</cp:lastPrinted>
  <dcterms:created xsi:type="dcterms:W3CDTF">2026-02-04T15:00:00Z</dcterms:created>
  <dcterms:modified xsi:type="dcterms:W3CDTF">2026-02-04T15:00:00Z</dcterms:modified>
</cp:coreProperties>
</file>