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-896"/>
        <w:tblW w:w="0" w:type="auto"/>
        <w:tblLook w:val="01E0" w:firstRow="1" w:lastRow="1" w:firstColumn="1" w:lastColumn="1" w:noHBand="0" w:noVBand="0"/>
      </w:tblPr>
      <w:tblGrid>
        <w:gridCol w:w="4608"/>
      </w:tblGrid>
      <w:tr w:rsidR="003F4D5F" w:rsidRPr="00F83F6A" w:rsidTr="001E4438">
        <w:tc>
          <w:tcPr>
            <w:tcW w:w="4608" w:type="dxa"/>
          </w:tcPr>
          <w:p w:rsidR="003F4D5F" w:rsidRPr="007A7273" w:rsidRDefault="003F4D5F" w:rsidP="001E4438">
            <w:pPr>
              <w:ind w:left="426"/>
              <w:jc w:val="right"/>
              <w:rPr>
                <w:color w:val="000000" w:themeColor="text1"/>
              </w:rPr>
            </w:pPr>
          </w:p>
          <w:p w:rsidR="003F4D5F" w:rsidRPr="007A7273" w:rsidRDefault="003F4D5F" w:rsidP="001E4438">
            <w:pPr>
              <w:ind w:left="426"/>
              <w:jc w:val="right"/>
              <w:rPr>
                <w:color w:val="000000" w:themeColor="text1"/>
              </w:rPr>
            </w:pPr>
          </w:p>
          <w:p w:rsidR="003F4D5F" w:rsidRPr="007A7273" w:rsidRDefault="003F4D5F" w:rsidP="001E4438">
            <w:pPr>
              <w:ind w:left="426"/>
              <w:jc w:val="right"/>
              <w:rPr>
                <w:color w:val="000000" w:themeColor="text1"/>
              </w:rPr>
            </w:pPr>
          </w:p>
          <w:p w:rsidR="003F4D5F" w:rsidRPr="007A7273" w:rsidRDefault="003F4D5F" w:rsidP="001E4438">
            <w:pPr>
              <w:ind w:left="426"/>
              <w:jc w:val="right"/>
              <w:rPr>
                <w:color w:val="000000" w:themeColor="text1"/>
                <w:lang w:eastAsia="en-US"/>
              </w:rPr>
            </w:pPr>
            <w:r w:rsidRPr="007A7273">
              <w:rPr>
                <w:color w:val="000000" w:themeColor="text1"/>
              </w:rPr>
              <w:t xml:space="preserve">Приложение </w:t>
            </w:r>
          </w:p>
          <w:p w:rsidR="003F4D5F" w:rsidRPr="007A7273" w:rsidRDefault="003F4D5F" w:rsidP="001E4438">
            <w:pPr>
              <w:ind w:left="426"/>
              <w:jc w:val="right"/>
              <w:rPr>
                <w:color w:val="000000" w:themeColor="text1"/>
              </w:rPr>
            </w:pPr>
            <w:r w:rsidRPr="007A7273">
              <w:rPr>
                <w:color w:val="000000" w:themeColor="text1"/>
              </w:rPr>
              <w:t xml:space="preserve">к приказу по школе </w:t>
            </w:r>
          </w:p>
          <w:p w:rsidR="003F4D5F" w:rsidRPr="007A7273" w:rsidRDefault="003F4D5F" w:rsidP="002613C3">
            <w:pPr>
              <w:ind w:left="426"/>
              <w:jc w:val="right"/>
              <w:rPr>
                <w:color w:val="000000" w:themeColor="text1"/>
                <w:lang w:eastAsia="en-US"/>
              </w:rPr>
            </w:pPr>
            <w:r w:rsidRPr="002613C3">
              <w:rPr>
                <w:color w:val="000000" w:themeColor="text1"/>
              </w:rPr>
              <w:t>от</w:t>
            </w:r>
            <w:r w:rsidR="007A7273" w:rsidRPr="002613C3">
              <w:rPr>
                <w:color w:val="000000" w:themeColor="text1"/>
              </w:rPr>
              <w:t xml:space="preserve"> </w:t>
            </w:r>
            <w:r w:rsidR="002613C3" w:rsidRPr="002613C3">
              <w:rPr>
                <w:color w:val="000000" w:themeColor="text1"/>
              </w:rPr>
              <w:t>29</w:t>
            </w:r>
            <w:r w:rsidRPr="002613C3">
              <w:rPr>
                <w:color w:val="000000" w:themeColor="text1"/>
              </w:rPr>
              <w:t>.09.20</w:t>
            </w:r>
            <w:r w:rsidR="007A7273" w:rsidRPr="002613C3">
              <w:rPr>
                <w:color w:val="000000" w:themeColor="text1"/>
              </w:rPr>
              <w:t>2</w:t>
            </w:r>
            <w:r w:rsidR="002613C3" w:rsidRPr="002613C3">
              <w:rPr>
                <w:color w:val="000000" w:themeColor="text1"/>
              </w:rPr>
              <w:t>5</w:t>
            </w:r>
            <w:r w:rsidRPr="002613C3">
              <w:rPr>
                <w:color w:val="000000" w:themeColor="text1"/>
              </w:rPr>
              <w:t xml:space="preserve"> г. № </w:t>
            </w:r>
            <w:r w:rsidR="002613C3" w:rsidRPr="002613C3">
              <w:rPr>
                <w:color w:val="000000" w:themeColor="text1"/>
              </w:rPr>
              <w:t>191-Д</w:t>
            </w:r>
          </w:p>
        </w:tc>
      </w:tr>
    </w:tbl>
    <w:p w:rsidR="003F4D5F" w:rsidRPr="005F0239" w:rsidRDefault="003F4D5F" w:rsidP="003F4D5F">
      <w:pPr>
        <w:jc w:val="right"/>
        <w:rPr>
          <w:lang w:eastAsia="en-US"/>
        </w:rPr>
      </w:pPr>
    </w:p>
    <w:p w:rsidR="003F4D5F" w:rsidRPr="000D4364" w:rsidRDefault="003F4D5F" w:rsidP="003F4D5F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0D4364">
        <w:rPr>
          <w:rFonts w:ascii="Cambria" w:hAnsi="Cambria"/>
          <w:b/>
          <w:bCs/>
          <w:sz w:val="28"/>
          <w:szCs w:val="28"/>
        </w:rPr>
        <w:t>«Дорожная карта»</w:t>
      </w:r>
    </w:p>
    <w:p w:rsidR="003F4D5F" w:rsidRPr="000D4364" w:rsidRDefault="003F4D5F" w:rsidP="003F4D5F">
      <w:pPr>
        <w:rPr>
          <w:sz w:val="27"/>
          <w:szCs w:val="27"/>
        </w:rPr>
      </w:pPr>
      <w:r w:rsidRPr="000D4364">
        <w:rPr>
          <w:rFonts w:ascii="Cambria" w:hAnsi="Cambria"/>
          <w:b/>
          <w:bCs/>
          <w:sz w:val="28"/>
          <w:szCs w:val="28"/>
        </w:rPr>
        <w:t xml:space="preserve"> подготовк</w:t>
      </w:r>
      <w:r w:rsidR="00D3029F">
        <w:rPr>
          <w:rFonts w:ascii="Cambria" w:hAnsi="Cambria"/>
          <w:b/>
          <w:bCs/>
          <w:sz w:val="28"/>
          <w:szCs w:val="28"/>
        </w:rPr>
        <w:t>и</w:t>
      </w:r>
      <w:r w:rsidRPr="000D4364">
        <w:rPr>
          <w:rFonts w:ascii="Cambria" w:hAnsi="Cambria"/>
          <w:b/>
          <w:bCs/>
          <w:sz w:val="28"/>
          <w:szCs w:val="28"/>
        </w:rPr>
        <w:t xml:space="preserve"> к   государственной итоговой аттестации по образовательным программам</w:t>
      </w:r>
      <w:bookmarkStart w:id="0" w:name="_GoBack"/>
      <w:bookmarkEnd w:id="0"/>
      <w:r w:rsidRPr="000D4364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основного</w:t>
      </w:r>
      <w:r w:rsidRPr="000D4364">
        <w:rPr>
          <w:rFonts w:ascii="Cambria" w:hAnsi="Cambria"/>
          <w:b/>
          <w:bCs/>
          <w:sz w:val="28"/>
          <w:szCs w:val="28"/>
        </w:rPr>
        <w:t xml:space="preserve"> общего образования в Муниципальном бюджетном общеобразовательном учреждении  - средней общеобразовательной школе № </w:t>
      </w:r>
      <w:r>
        <w:rPr>
          <w:rFonts w:ascii="Cambria" w:hAnsi="Cambria"/>
          <w:b/>
          <w:bCs/>
          <w:sz w:val="28"/>
          <w:szCs w:val="28"/>
        </w:rPr>
        <w:t xml:space="preserve">3 им. А.С. Пушкина </w:t>
      </w:r>
      <w:r w:rsidRPr="000D4364">
        <w:rPr>
          <w:rFonts w:ascii="Cambria" w:hAnsi="Cambria"/>
          <w:b/>
          <w:bCs/>
          <w:sz w:val="28"/>
          <w:szCs w:val="28"/>
        </w:rPr>
        <w:t xml:space="preserve"> г.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0D4364">
        <w:rPr>
          <w:rFonts w:ascii="Cambria" w:hAnsi="Cambria"/>
          <w:b/>
          <w:bCs/>
          <w:sz w:val="28"/>
          <w:szCs w:val="28"/>
        </w:rPr>
        <w:t>Орла в</w:t>
      </w:r>
      <w:r>
        <w:rPr>
          <w:rFonts w:ascii="Cambria" w:hAnsi="Cambria"/>
          <w:b/>
          <w:bCs/>
          <w:sz w:val="28"/>
          <w:szCs w:val="28"/>
        </w:rPr>
        <w:t xml:space="preserve"> 20</w:t>
      </w:r>
      <w:r w:rsidR="00CF2392">
        <w:rPr>
          <w:rFonts w:ascii="Cambria" w:hAnsi="Cambria"/>
          <w:b/>
          <w:bCs/>
          <w:sz w:val="28"/>
          <w:szCs w:val="28"/>
        </w:rPr>
        <w:t>2</w:t>
      </w:r>
      <w:r w:rsidR="002613C3">
        <w:rPr>
          <w:rFonts w:ascii="Cambria" w:hAnsi="Cambria"/>
          <w:b/>
          <w:bCs/>
          <w:sz w:val="28"/>
          <w:szCs w:val="28"/>
        </w:rPr>
        <w:t>5</w:t>
      </w:r>
      <w:r>
        <w:rPr>
          <w:rFonts w:ascii="Cambria" w:hAnsi="Cambria"/>
          <w:b/>
          <w:bCs/>
          <w:sz w:val="28"/>
          <w:szCs w:val="28"/>
        </w:rPr>
        <w:t xml:space="preserve"> - </w:t>
      </w:r>
      <w:r w:rsidRPr="000D4364">
        <w:rPr>
          <w:rFonts w:ascii="Cambria" w:hAnsi="Cambria"/>
          <w:b/>
          <w:bCs/>
          <w:sz w:val="28"/>
          <w:szCs w:val="28"/>
        </w:rPr>
        <w:t xml:space="preserve"> 20</w:t>
      </w:r>
      <w:r w:rsidR="00CF2392">
        <w:rPr>
          <w:rFonts w:ascii="Cambria" w:hAnsi="Cambria"/>
          <w:b/>
          <w:bCs/>
          <w:sz w:val="28"/>
          <w:szCs w:val="28"/>
        </w:rPr>
        <w:t>2</w:t>
      </w:r>
      <w:r w:rsidR="002613C3">
        <w:rPr>
          <w:rFonts w:ascii="Cambria" w:hAnsi="Cambria"/>
          <w:b/>
          <w:bCs/>
          <w:sz w:val="28"/>
          <w:szCs w:val="28"/>
        </w:rPr>
        <w:t>6</w:t>
      </w:r>
      <w:r>
        <w:rPr>
          <w:rFonts w:ascii="Cambria" w:hAnsi="Cambria"/>
          <w:b/>
          <w:bCs/>
          <w:sz w:val="28"/>
          <w:szCs w:val="28"/>
        </w:rPr>
        <w:t xml:space="preserve"> учебном </w:t>
      </w:r>
      <w:r w:rsidRPr="000D4364">
        <w:rPr>
          <w:rFonts w:ascii="Cambria" w:hAnsi="Cambria"/>
          <w:b/>
          <w:bCs/>
          <w:sz w:val="28"/>
          <w:szCs w:val="28"/>
        </w:rPr>
        <w:t>году</w:t>
      </w:r>
    </w:p>
    <w:tbl>
      <w:tblPr>
        <w:tblW w:w="15594" w:type="dxa"/>
        <w:tblCellSpacing w:w="20" w:type="dxa"/>
        <w:tblInd w:w="-17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8563"/>
        <w:gridCol w:w="2906"/>
        <w:gridCol w:w="75"/>
        <w:gridCol w:w="2860"/>
      </w:tblGrid>
      <w:tr w:rsidR="00000C1E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000C1E" w:rsidRPr="00930244" w:rsidRDefault="00000C1E" w:rsidP="00000C1E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 w:rsidRPr="00930244">
              <w:rPr>
                <w:rFonts w:ascii="Bookman Old Style" w:hAnsi="Bookman Old Style"/>
                <w:lang w:eastAsia="en-US"/>
              </w:rPr>
              <w:t>№ п/п</w:t>
            </w:r>
          </w:p>
        </w:tc>
        <w:tc>
          <w:tcPr>
            <w:tcW w:w="8523" w:type="dxa"/>
            <w:vAlign w:val="center"/>
          </w:tcPr>
          <w:p w:rsidR="00000C1E" w:rsidRPr="00930244" w:rsidRDefault="00000C1E" w:rsidP="00000C1E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930244">
              <w:rPr>
                <w:rFonts w:ascii="Bookman Old Style" w:hAnsi="Bookman Old Style"/>
              </w:rPr>
              <w:t>Мероприятия</w:t>
            </w:r>
          </w:p>
        </w:tc>
        <w:tc>
          <w:tcPr>
            <w:tcW w:w="2866" w:type="dxa"/>
            <w:vAlign w:val="center"/>
          </w:tcPr>
          <w:p w:rsidR="00000C1E" w:rsidRPr="00930244" w:rsidRDefault="00000C1E" w:rsidP="00000C1E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930244">
              <w:rPr>
                <w:rFonts w:ascii="Bookman Old Style" w:hAnsi="Bookman Old Style"/>
              </w:rPr>
              <w:t>Установленные сроки проведения и завершения мероприятия</w:t>
            </w:r>
          </w:p>
        </w:tc>
        <w:tc>
          <w:tcPr>
            <w:tcW w:w="2875" w:type="dxa"/>
            <w:gridSpan w:val="2"/>
            <w:vAlign w:val="center"/>
          </w:tcPr>
          <w:p w:rsidR="00000C1E" w:rsidRPr="00930244" w:rsidRDefault="00000C1E" w:rsidP="00000C1E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930244">
              <w:rPr>
                <w:rFonts w:ascii="Bookman Old Style" w:hAnsi="Bookman Old Style"/>
              </w:rPr>
              <w:t>Ответственные исполнители</w:t>
            </w:r>
          </w:p>
        </w:tc>
      </w:tr>
      <w:tr w:rsidR="00000C1E" w:rsidRPr="00787564" w:rsidTr="00000C1E">
        <w:trPr>
          <w:trHeight w:val="150"/>
          <w:tblCellSpacing w:w="20" w:type="dxa"/>
        </w:trPr>
        <w:tc>
          <w:tcPr>
            <w:tcW w:w="15514" w:type="dxa"/>
            <w:gridSpan w:val="5"/>
            <w:vAlign w:val="center"/>
          </w:tcPr>
          <w:p w:rsidR="00000C1E" w:rsidRPr="00930244" w:rsidRDefault="00000C1E" w:rsidP="001E4438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930244">
              <w:rPr>
                <w:rFonts w:ascii="Bookman Old Style" w:hAnsi="Bookman Old Style"/>
                <w:sz w:val="24"/>
                <w:szCs w:val="24"/>
              </w:rPr>
              <w:t>. Меры по повышению качества преподавания учебных предметов</w:t>
            </w:r>
          </w:p>
        </w:tc>
      </w:tr>
      <w:tr w:rsidR="00CF2392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CF2392" w:rsidRPr="00930244" w:rsidRDefault="00CF2392" w:rsidP="00CF6710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 w:rsidRPr="00930244">
              <w:rPr>
                <w:rFonts w:ascii="Bookman Old Style" w:hAnsi="Bookman Old Style"/>
                <w:lang w:eastAsia="en-US"/>
              </w:rPr>
              <w:t>1.1</w:t>
            </w:r>
          </w:p>
        </w:tc>
        <w:tc>
          <w:tcPr>
            <w:tcW w:w="8523" w:type="dxa"/>
            <w:vAlign w:val="center"/>
          </w:tcPr>
          <w:p w:rsidR="0091195E" w:rsidRPr="00930244" w:rsidRDefault="0091195E" w:rsidP="0091195E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930244">
              <w:rPr>
                <w:rFonts w:ascii="Bookman Old Style" w:hAnsi="Bookman Old Style"/>
              </w:rPr>
              <w:t xml:space="preserve">Прохождение курсов повышения квалификации учителей по подготовке обучающихся к ГИА, с учетом изменений в содержании контрольных измерительных материалов в 2025 – 2026 году: </w:t>
            </w:r>
          </w:p>
          <w:p w:rsidR="0091195E" w:rsidRPr="00930244" w:rsidRDefault="0091195E" w:rsidP="0091195E">
            <w:pPr>
              <w:pStyle w:val="21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930244">
              <w:rPr>
                <w:rFonts w:ascii="Bookman Old Style" w:hAnsi="Bookman Old Style"/>
              </w:rPr>
              <w:t xml:space="preserve">русский язык и литература: «Система подготовки к ГИА по русскому языку и литературе; </w:t>
            </w:r>
          </w:p>
          <w:p w:rsidR="0091195E" w:rsidRPr="00930244" w:rsidRDefault="0091195E" w:rsidP="0091195E">
            <w:pPr>
              <w:pStyle w:val="21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930244">
              <w:rPr>
                <w:rFonts w:ascii="Bookman Old Style" w:hAnsi="Bookman Old Style"/>
              </w:rPr>
              <w:t>математика: «Методика подготовки обучающихся к ГИА по математике»;</w:t>
            </w:r>
          </w:p>
          <w:p w:rsidR="0091195E" w:rsidRPr="00930244" w:rsidRDefault="0091195E" w:rsidP="0091195E">
            <w:pPr>
              <w:pStyle w:val="21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930244">
              <w:rPr>
                <w:rFonts w:ascii="Bookman Old Style" w:hAnsi="Bookman Old Style"/>
              </w:rPr>
              <w:t>физика: «Методика подготовки обучающихся к ГИА по физике»;</w:t>
            </w:r>
          </w:p>
          <w:p w:rsidR="0091195E" w:rsidRPr="00930244" w:rsidRDefault="0091195E" w:rsidP="0091195E">
            <w:pPr>
              <w:pStyle w:val="21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930244">
              <w:rPr>
                <w:rFonts w:ascii="Bookman Old Style" w:hAnsi="Bookman Old Style"/>
              </w:rPr>
              <w:t>биология: «Технология подготовки обучающихся к ГИА по биологии»</w:t>
            </w:r>
          </w:p>
          <w:p w:rsidR="0091195E" w:rsidRPr="00930244" w:rsidRDefault="0091195E" w:rsidP="0091195E">
            <w:pPr>
              <w:pStyle w:val="21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930244">
              <w:rPr>
                <w:rFonts w:ascii="Bookman Old Style" w:hAnsi="Bookman Old Style"/>
              </w:rPr>
              <w:t>химия: «Технология подготовки обучающихся к ГИА по предмету «Химия»;</w:t>
            </w:r>
          </w:p>
          <w:p w:rsidR="0091195E" w:rsidRPr="00930244" w:rsidRDefault="0091195E" w:rsidP="0091195E">
            <w:pPr>
              <w:pStyle w:val="21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930244">
              <w:rPr>
                <w:rFonts w:ascii="Bookman Old Style" w:hAnsi="Bookman Old Style"/>
              </w:rPr>
              <w:t>география: «Система подготовки обучающихся к ГИА по географии»;</w:t>
            </w:r>
          </w:p>
          <w:p w:rsidR="0091195E" w:rsidRPr="00930244" w:rsidRDefault="0091195E" w:rsidP="0091195E">
            <w:pPr>
              <w:pStyle w:val="21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930244">
              <w:rPr>
                <w:rFonts w:ascii="Bookman Old Style" w:hAnsi="Bookman Old Style"/>
              </w:rPr>
              <w:t>история и обществознание: «Система подготовки обучающихся к ГИА по истории и обществознанию»;</w:t>
            </w:r>
          </w:p>
          <w:p w:rsidR="00CF2392" w:rsidRPr="00930244" w:rsidRDefault="0091195E" w:rsidP="0091195E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Style w:val="115pt"/>
                <w:rFonts w:ascii="Bookman Old Style" w:eastAsia="Calibri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</w:rPr>
              <w:t>иностранный язык: «Реализация требований ФГОС ООО и ФГОС СОО в работе учителя иностранных языков».</w:t>
            </w:r>
          </w:p>
        </w:tc>
        <w:tc>
          <w:tcPr>
            <w:tcW w:w="2866" w:type="dxa"/>
            <w:vAlign w:val="center"/>
          </w:tcPr>
          <w:p w:rsidR="00CF2392" w:rsidRPr="00930244" w:rsidRDefault="00CF2392" w:rsidP="001E443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</w:p>
          <w:p w:rsidR="0091195E" w:rsidRPr="00930244" w:rsidRDefault="0091195E" w:rsidP="0091195E">
            <w:pPr>
              <w:pStyle w:val="af7"/>
              <w:spacing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весь период</w:t>
            </w:r>
          </w:p>
          <w:p w:rsidR="00CF2392" w:rsidRPr="00930244" w:rsidRDefault="0091195E" w:rsidP="0091195E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930244">
              <w:rPr>
                <w:rFonts w:ascii="Bookman Old Style" w:hAnsi="Bookman Old Style"/>
              </w:rPr>
              <w:t>(в соответствии с планом - графиком БУ ОО ДПО «ИРО»)</w:t>
            </w:r>
          </w:p>
        </w:tc>
        <w:tc>
          <w:tcPr>
            <w:tcW w:w="2875" w:type="dxa"/>
            <w:gridSpan w:val="2"/>
            <w:vAlign w:val="center"/>
          </w:tcPr>
          <w:p w:rsidR="00CF2392" w:rsidRPr="00930244" w:rsidRDefault="001D68F7" w:rsidP="001E4438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b w:val="0"/>
                <w:sz w:val="24"/>
                <w:szCs w:val="24"/>
              </w:rPr>
              <w:t>Зам. директора по УВР</w:t>
            </w:r>
            <w:r w:rsidR="0091195E" w:rsidRPr="00930244">
              <w:rPr>
                <w:rFonts w:ascii="Bookman Old Style" w:hAnsi="Bookman Old Style"/>
                <w:b w:val="0"/>
                <w:sz w:val="24"/>
                <w:szCs w:val="24"/>
              </w:rPr>
              <w:t>, руководители  школьных методических объединений</w:t>
            </w:r>
          </w:p>
        </w:tc>
      </w:tr>
      <w:tr w:rsidR="0091195E" w:rsidRPr="00787564" w:rsidTr="0091195E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1195E" w:rsidRPr="00930244" w:rsidRDefault="0091195E" w:rsidP="0091195E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 w:rsidRPr="00930244">
              <w:rPr>
                <w:rFonts w:ascii="Bookman Old Style" w:hAnsi="Bookman Old Style"/>
                <w:lang w:eastAsia="en-US"/>
              </w:rPr>
              <w:t>1.2</w:t>
            </w:r>
          </w:p>
        </w:tc>
        <w:tc>
          <w:tcPr>
            <w:tcW w:w="8523" w:type="dxa"/>
          </w:tcPr>
          <w:p w:rsidR="0091195E" w:rsidRPr="00930244" w:rsidRDefault="0091195E" w:rsidP="0091195E">
            <w:pPr>
              <w:pStyle w:val="af7"/>
              <w:spacing w:line="233" w:lineRule="auto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 xml:space="preserve">Участие учителей в реализации дополнительных профессиональных программ повышения квалификации для </w:t>
            </w:r>
            <w:r w:rsidRPr="00930244">
              <w:rPr>
                <w:rFonts w:ascii="Bookman Old Style" w:hAnsi="Bookman Old Style"/>
                <w:sz w:val="24"/>
                <w:szCs w:val="24"/>
              </w:rPr>
              <w:lastRenderedPageBreak/>
              <w:t>педагогических работников по подготовке обучающихся к ГИА по всем учебным предметам:</w:t>
            </w:r>
          </w:p>
          <w:p w:rsidR="0091195E" w:rsidRPr="00930244" w:rsidRDefault="0091195E" w:rsidP="0091195E">
            <w:pPr>
              <w:pStyle w:val="af7"/>
              <w:spacing w:line="233" w:lineRule="auto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1 - русский язык и литература:</w:t>
            </w:r>
          </w:p>
          <w:p w:rsidR="0091195E" w:rsidRPr="00930244" w:rsidRDefault="0091195E" w:rsidP="0091195E">
            <w:pPr>
              <w:pStyle w:val="af7"/>
              <w:spacing w:line="233" w:lineRule="auto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«Система подготовки обучающихся; к ГИА по русскому языку литературе»;</w:t>
            </w:r>
          </w:p>
          <w:p w:rsidR="0091195E" w:rsidRPr="00930244" w:rsidRDefault="0091195E" w:rsidP="0091195E">
            <w:pPr>
              <w:pStyle w:val="af7"/>
              <w:numPr>
                <w:ilvl w:val="0"/>
                <w:numId w:val="17"/>
              </w:numPr>
              <w:tabs>
                <w:tab w:val="left" w:pos="264"/>
              </w:tabs>
              <w:spacing w:line="233" w:lineRule="auto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математика:</w:t>
            </w:r>
          </w:p>
          <w:p w:rsidR="0091195E" w:rsidRPr="00930244" w:rsidRDefault="0091195E" w:rsidP="0091195E">
            <w:pPr>
              <w:pStyle w:val="af7"/>
              <w:spacing w:line="233" w:lineRule="auto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«Государственная итоговая аттестация по математике в 9 и 11 классах»;</w:t>
            </w:r>
          </w:p>
          <w:p w:rsidR="0091195E" w:rsidRPr="00930244" w:rsidRDefault="0091195E" w:rsidP="0091195E">
            <w:pPr>
              <w:pStyle w:val="af7"/>
              <w:numPr>
                <w:ilvl w:val="0"/>
                <w:numId w:val="17"/>
              </w:numPr>
              <w:tabs>
                <w:tab w:val="left" w:pos="197"/>
              </w:tabs>
              <w:spacing w:line="233" w:lineRule="auto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физика: «Система подготовки обучающихся к ГИА по физике»</w:t>
            </w:r>
          </w:p>
          <w:p w:rsidR="0091195E" w:rsidRPr="00930244" w:rsidRDefault="0091195E" w:rsidP="0091195E">
            <w:pPr>
              <w:pStyle w:val="af7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4-биология:</w:t>
            </w:r>
          </w:p>
          <w:p w:rsidR="0091195E" w:rsidRPr="00930244" w:rsidRDefault="0091195E" w:rsidP="0091195E">
            <w:pPr>
              <w:pStyle w:val="af7"/>
              <w:ind w:firstLine="140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«Государственная итоговая аттестация биологии: содержание и методика подготовки обучающихся</w:t>
            </w:r>
          </w:p>
          <w:p w:rsidR="0091195E" w:rsidRPr="00930244" w:rsidRDefault="0091195E" w:rsidP="0091195E">
            <w:pPr>
              <w:pStyle w:val="af7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5- химия:</w:t>
            </w:r>
          </w:p>
          <w:p w:rsidR="0091195E" w:rsidRPr="00930244" w:rsidRDefault="0091195E" w:rsidP="0091195E">
            <w:pPr>
              <w:pStyle w:val="af7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«Подготовка обучающихся к государственной итоговой аттестации по химии»</w:t>
            </w:r>
          </w:p>
          <w:p w:rsidR="0091195E" w:rsidRPr="00930244" w:rsidRDefault="0091195E" w:rsidP="0091195E">
            <w:pPr>
              <w:pStyle w:val="af7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6. 6- география:</w:t>
            </w:r>
          </w:p>
          <w:p w:rsidR="0091195E" w:rsidRPr="00930244" w:rsidRDefault="0091195E" w:rsidP="0091195E">
            <w:pPr>
              <w:pStyle w:val="af7"/>
              <w:ind w:firstLine="140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«Использование результатов оценочных процедур для повышения качества образования по географии»;</w:t>
            </w:r>
          </w:p>
          <w:p w:rsidR="0091195E" w:rsidRPr="00930244" w:rsidRDefault="0091195E" w:rsidP="0091195E">
            <w:pPr>
              <w:pStyle w:val="af7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«Система подготовки обучающихся к ГИА по географии»</w:t>
            </w:r>
          </w:p>
          <w:p w:rsidR="0091195E" w:rsidRPr="00930244" w:rsidRDefault="0091195E" w:rsidP="0091195E">
            <w:pPr>
              <w:pStyle w:val="af7"/>
              <w:ind w:firstLine="200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7- история и обществознание:</w:t>
            </w:r>
          </w:p>
          <w:p w:rsidR="0091195E" w:rsidRPr="00930244" w:rsidRDefault="0091195E" w:rsidP="0091195E">
            <w:pPr>
              <w:pStyle w:val="af7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«Система обучающихся к ГИА по истории и обществознанию»</w:t>
            </w:r>
          </w:p>
          <w:p w:rsidR="0091195E" w:rsidRPr="00930244" w:rsidRDefault="0091195E" w:rsidP="0091195E">
            <w:pPr>
              <w:pStyle w:val="af7"/>
              <w:ind w:firstLine="200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8 - информатика и ИКТ:</w:t>
            </w:r>
          </w:p>
          <w:p w:rsidR="0091195E" w:rsidRPr="00930244" w:rsidRDefault="0091195E" w:rsidP="0091195E">
            <w:pPr>
              <w:pStyle w:val="af7"/>
              <w:spacing w:line="230" w:lineRule="auto"/>
              <w:ind w:firstLine="140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«Подготовка обучающихся к государственной итоговой аттестации по информатике и ИКТ»</w:t>
            </w:r>
          </w:p>
          <w:p w:rsidR="0091195E" w:rsidRPr="00930244" w:rsidRDefault="0091195E" w:rsidP="0091195E">
            <w:pPr>
              <w:pStyle w:val="af7"/>
              <w:tabs>
                <w:tab w:val="left" w:pos="197"/>
              </w:tabs>
              <w:spacing w:line="233" w:lineRule="auto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9 - иностранный язык:</w:t>
            </w:r>
          </w:p>
          <w:p w:rsidR="0091195E" w:rsidRPr="00930244" w:rsidRDefault="0091195E" w:rsidP="0091195E">
            <w:pPr>
              <w:pStyle w:val="af7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Современный урок иностранного языка»;</w:t>
            </w:r>
          </w:p>
          <w:p w:rsidR="0091195E" w:rsidRPr="00930244" w:rsidRDefault="0091195E" w:rsidP="0091195E">
            <w:pPr>
              <w:pStyle w:val="af7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«Актуальные проблемы преподавания иностранных языков на современном этапе»;</w:t>
            </w:r>
          </w:p>
          <w:p w:rsidR="0091195E" w:rsidRPr="00930244" w:rsidRDefault="0091195E" w:rsidP="0091195E">
            <w:pPr>
              <w:pStyle w:val="af7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«Проектирование современного урока иностранного языка»;</w:t>
            </w:r>
          </w:p>
          <w:p w:rsidR="0091195E" w:rsidRPr="00930244" w:rsidRDefault="0091195E" w:rsidP="0091195E">
            <w:pPr>
              <w:pStyle w:val="af7"/>
              <w:tabs>
                <w:tab w:val="left" w:pos="197"/>
              </w:tabs>
              <w:spacing w:line="233" w:lineRule="auto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«Современные технологии развития коммуникативной компетенции учителя иностранных языков</w:t>
            </w:r>
          </w:p>
        </w:tc>
        <w:tc>
          <w:tcPr>
            <w:tcW w:w="2866" w:type="dxa"/>
          </w:tcPr>
          <w:p w:rsidR="0091195E" w:rsidRPr="00930244" w:rsidRDefault="0091195E" w:rsidP="0091195E">
            <w:pPr>
              <w:pStyle w:val="af7"/>
              <w:spacing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В течение учебного года в соответствии </w:t>
            </w:r>
            <w:r w:rsidRPr="00930244">
              <w:rPr>
                <w:rFonts w:ascii="Bookman Old Style" w:hAnsi="Bookman Old Style"/>
                <w:sz w:val="24"/>
                <w:szCs w:val="24"/>
              </w:rPr>
              <w:lastRenderedPageBreak/>
              <w:t>с планом графиком БУ ОО ДПО «ИРО»</w:t>
            </w:r>
          </w:p>
        </w:tc>
        <w:tc>
          <w:tcPr>
            <w:tcW w:w="2875" w:type="dxa"/>
            <w:gridSpan w:val="2"/>
          </w:tcPr>
          <w:p w:rsidR="0091195E" w:rsidRPr="00930244" w:rsidRDefault="00930244" w:rsidP="0091195E">
            <w:pPr>
              <w:pStyle w:val="af7"/>
              <w:spacing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Зам. директора по УВР, руководители  </w:t>
            </w:r>
            <w:r w:rsidRPr="00930244">
              <w:rPr>
                <w:rFonts w:ascii="Bookman Old Style" w:hAnsi="Bookman Old Style"/>
                <w:sz w:val="24"/>
                <w:szCs w:val="24"/>
              </w:rPr>
              <w:lastRenderedPageBreak/>
              <w:t>школьных методических объединений</w:t>
            </w:r>
          </w:p>
        </w:tc>
      </w:tr>
      <w:tr w:rsidR="0091195E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1195E" w:rsidRPr="00CF2392" w:rsidRDefault="0091195E" w:rsidP="0091195E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 w:rsidRPr="00CF2392">
              <w:rPr>
                <w:rFonts w:ascii="Bookman Old Style" w:hAnsi="Bookman Old Style"/>
                <w:lang w:eastAsia="en-US"/>
              </w:rPr>
              <w:lastRenderedPageBreak/>
              <w:t>1.3</w:t>
            </w:r>
          </w:p>
        </w:tc>
        <w:tc>
          <w:tcPr>
            <w:tcW w:w="8523" w:type="dxa"/>
            <w:vAlign w:val="center"/>
          </w:tcPr>
          <w:p w:rsidR="0091195E" w:rsidRPr="00930244" w:rsidRDefault="0091195E" w:rsidP="0091195E">
            <w:pPr>
              <w:pStyle w:val="TableParagraph"/>
              <w:spacing w:line="247" w:lineRule="exact"/>
              <w:jc w:val="both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r w:rsidRPr="00930244">
              <w:rPr>
                <w:rFonts w:ascii="Bookman Old Style" w:hAnsi="Bookman Old Style"/>
                <w:sz w:val="24"/>
                <w:szCs w:val="24"/>
                <w:lang w:eastAsia="ru-RU"/>
              </w:rPr>
              <w:t>Изучение статистико – аналитических отчетов о результатах ГИА в 2025 году, опубликованных на сайте ГИА в Орловской области.</w:t>
            </w:r>
          </w:p>
        </w:tc>
        <w:tc>
          <w:tcPr>
            <w:tcW w:w="2866" w:type="dxa"/>
            <w:vAlign w:val="center"/>
          </w:tcPr>
          <w:p w:rsidR="0091195E" w:rsidRPr="00930244" w:rsidRDefault="0091195E" w:rsidP="0091195E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930244">
              <w:rPr>
                <w:rFonts w:ascii="Bookman Old Style" w:hAnsi="Bookman Old Style"/>
                <w:lang w:eastAsia="en-US"/>
              </w:rPr>
              <w:t>Сентябрь 2025 г.</w:t>
            </w:r>
          </w:p>
        </w:tc>
        <w:tc>
          <w:tcPr>
            <w:tcW w:w="2875" w:type="dxa"/>
            <w:gridSpan w:val="2"/>
            <w:vAlign w:val="center"/>
          </w:tcPr>
          <w:p w:rsidR="0091195E" w:rsidRPr="00930244" w:rsidRDefault="0091195E" w:rsidP="0091195E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b w:val="0"/>
                <w:sz w:val="24"/>
                <w:szCs w:val="24"/>
              </w:rPr>
              <w:t>Зам. директора по УВР, руководители  школьных методических объединений, учителя предметники</w:t>
            </w:r>
          </w:p>
        </w:tc>
      </w:tr>
      <w:tr w:rsidR="0091195E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1195E" w:rsidRPr="00CF2392" w:rsidRDefault="0091195E" w:rsidP="0091195E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1.4</w:t>
            </w:r>
          </w:p>
        </w:tc>
        <w:tc>
          <w:tcPr>
            <w:tcW w:w="8523" w:type="dxa"/>
            <w:vAlign w:val="center"/>
          </w:tcPr>
          <w:p w:rsidR="0091195E" w:rsidRPr="00930244" w:rsidRDefault="0091195E" w:rsidP="0091195E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  <w:color w:val="000000"/>
              </w:rPr>
            </w:pPr>
            <w:r w:rsidRPr="00930244">
              <w:rPr>
                <w:rStyle w:val="115pt"/>
                <w:rFonts w:ascii="Bookman Old Style" w:eastAsiaTheme="minorHAnsi" w:hAnsi="Bookman Old Style"/>
                <w:sz w:val="24"/>
                <w:szCs w:val="24"/>
              </w:rPr>
              <w:t xml:space="preserve">Участие в региональных репетиционных экзаменах в формате ОГЭ и ГВЭ по математике и анализ результатов в целях повышения качества образования, в том числе выстраивания индивидуальной траектории обучающихся. </w:t>
            </w:r>
          </w:p>
        </w:tc>
        <w:tc>
          <w:tcPr>
            <w:tcW w:w="2866" w:type="dxa"/>
            <w:vAlign w:val="center"/>
          </w:tcPr>
          <w:p w:rsidR="0091195E" w:rsidRPr="00930244" w:rsidRDefault="0091195E" w:rsidP="0091195E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930244">
              <w:rPr>
                <w:rFonts w:ascii="Bookman Old Style" w:hAnsi="Bookman Old Style"/>
                <w:lang w:eastAsia="en-US"/>
              </w:rPr>
              <w:t xml:space="preserve">Ноябрь 2025 г. – </w:t>
            </w:r>
          </w:p>
          <w:p w:rsidR="0091195E" w:rsidRPr="00930244" w:rsidRDefault="0091195E" w:rsidP="0091195E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930244">
              <w:rPr>
                <w:rFonts w:ascii="Bookman Old Style" w:hAnsi="Bookman Old Style"/>
                <w:lang w:eastAsia="en-US"/>
              </w:rPr>
              <w:t>апрель 2026 г.</w:t>
            </w:r>
          </w:p>
        </w:tc>
        <w:tc>
          <w:tcPr>
            <w:tcW w:w="2875" w:type="dxa"/>
            <w:gridSpan w:val="2"/>
            <w:vAlign w:val="center"/>
          </w:tcPr>
          <w:p w:rsidR="0091195E" w:rsidRPr="00930244" w:rsidRDefault="0091195E" w:rsidP="0091195E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b w:val="0"/>
                <w:sz w:val="24"/>
                <w:szCs w:val="24"/>
              </w:rPr>
              <w:t>Зам. директора по УВР, руководители ШМО, учителя предметники</w:t>
            </w:r>
          </w:p>
        </w:tc>
      </w:tr>
      <w:tr w:rsidR="0091195E" w:rsidRPr="00AA1235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1195E" w:rsidRPr="00CF2392" w:rsidRDefault="0091195E" w:rsidP="0091195E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 w:rsidRPr="00CF2392">
              <w:rPr>
                <w:rFonts w:ascii="Bookman Old Style" w:hAnsi="Bookman Old Style"/>
                <w:lang w:eastAsia="en-US"/>
              </w:rPr>
              <w:t>1.</w:t>
            </w:r>
            <w:r>
              <w:rPr>
                <w:rFonts w:ascii="Bookman Old Style" w:hAnsi="Bookman Old Style"/>
                <w:lang w:eastAsia="en-US"/>
              </w:rPr>
              <w:t>5</w:t>
            </w:r>
          </w:p>
        </w:tc>
        <w:tc>
          <w:tcPr>
            <w:tcW w:w="8523" w:type="dxa"/>
            <w:vAlign w:val="center"/>
          </w:tcPr>
          <w:p w:rsidR="0091195E" w:rsidRPr="00930244" w:rsidRDefault="0091195E" w:rsidP="0091195E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Style w:val="115pt"/>
                <w:rFonts w:ascii="Bookman Old Style" w:eastAsiaTheme="minorHAnsi" w:hAnsi="Bookman Old Style"/>
                <w:sz w:val="24"/>
                <w:szCs w:val="24"/>
              </w:rPr>
            </w:pPr>
            <w:r w:rsidRPr="00930244">
              <w:rPr>
                <w:rStyle w:val="115pt"/>
                <w:rFonts w:ascii="Bookman Old Style" w:eastAsiaTheme="minorHAnsi" w:hAnsi="Bookman Old Style"/>
                <w:sz w:val="24"/>
                <w:szCs w:val="24"/>
              </w:rPr>
              <w:t>Участие в региональном вебинаре для руководителей и заместителей руководителей общеобразовательных организаций «Управление качеством образования в общеобразовательных организациях на основе результатов оценочных процедур».</w:t>
            </w:r>
          </w:p>
        </w:tc>
        <w:tc>
          <w:tcPr>
            <w:tcW w:w="2866" w:type="dxa"/>
            <w:vAlign w:val="center"/>
          </w:tcPr>
          <w:p w:rsidR="0091195E" w:rsidRPr="00930244" w:rsidRDefault="0091195E" w:rsidP="0091195E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930244">
              <w:rPr>
                <w:rFonts w:ascii="Bookman Old Style" w:hAnsi="Bookman Old Style"/>
                <w:lang w:eastAsia="en-US"/>
              </w:rPr>
              <w:t>Октябрь 2025 г.</w:t>
            </w:r>
          </w:p>
        </w:tc>
        <w:tc>
          <w:tcPr>
            <w:tcW w:w="2875" w:type="dxa"/>
            <w:gridSpan w:val="2"/>
            <w:vAlign w:val="center"/>
          </w:tcPr>
          <w:p w:rsidR="0091195E" w:rsidRPr="00930244" w:rsidRDefault="0091195E" w:rsidP="0091195E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b w:val="0"/>
                <w:sz w:val="24"/>
                <w:szCs w:val="24"/>
              </w:rPr>
              <w:t>Директор, зам. директора по УВР</w:t>
            </w:r>
          </w:p>
        </w:tc>
      </w:tr>
      <w:tr w:rsidR="00930244" w:rsidRPr="00AA1235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1.6.</w:t>
            </w:r>
          </w:p>
        </w:tc>
        <w:tc>
          <w:tcPr>
            <w:tcW w:w="8523" w:type="dxa"/>
          </w:tcPr>
          <w:p w:rsidR="00930244" w:rsidRPr="00930244" w:rsidRDefault="00930244" w:rsidP="00930244">
            <w:pPr>
              <w:pStyle w:val="af7"/>
              <w:spacing w:line="264" w:lineRule="auto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Разработка рекомендаций по совершенствованию методики преподавания учебных предметов на основе результатов оценочных процедур</w:t>
            </w:r>
          </w:p>
        </w:tc>
        <w:tc>
          <w:tcPr>
            <w:tcW w:w="2866" w:type="dxa"/>
          </w:tcPr>
          <w:p w:rsidR="00930244" w:rsidRPr="00930244" w:rsidRDefault="00930244" w:rsidP="00930244">
            <w:pPr>
              <w:pStyle w:val="af7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Сентябрь-октябрь 2025 года</w:t>
            </w:r>
          </w:p>
        </w:tc>
        <w:tc>
          <w:tcPr>
            <w:tcW w:w="2875" w:type="dxa"/>
            <w:gridSpan w:val="2"/>
            <w:vAlign w:val="center"/>
          </w:tcPr>
          <w:p w:rsidR="00930244" w:rsidRDefault="00930244" w:rsidP="00930244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b w:val="0"/>
                <w:sz w:val="24"/>
                <w:szCs w:val="24"/>
              </w:rPr>
              <w:t xml:space="preserve">Руководители  </w:t>
            </w:r>
          </w:p>
          <w:p w:rsidR="00930244" w:rsidRPr="00930244" w:rsidRDefault="00930244" w:rsidP="00930244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b w:val="0"/>
                <w:sz w:val="24"/>
                <w:szCs w:val="24"/>
              </w:rPr>
              <w:t>ШМО</w:t>
            </w:r>
          </w:p>
        </w:tc>
      </w:tr>
      <w:tr w:rsidR="00930244" w:rsidRPr="00AA1235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1.7.</w:t>
            </w:r>
          </w:p>
        </w:tc>
        <w:tc>
          <w:tcPr>
            <w:tcW w:w="8523" w:type="dxa"/>
          </w:tcPr>
          <w:p w:rsidR="00930244" w:rsidRPr="00930244" w:rsidRDefault="00930244" w:rsidP="00930244">
            <w:pPr>
              <w:pStyle w:val="af7"/>
              <w:spacing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Просмотр трансляция лучшего опыта работы педагогов, управленческих команд по подготовке обучающихся к ГИА, презентации авторского опыта работы учителей школ со стабильно высокими результатами.</w:t>
            </w:r>
          </w:p>
        </w:tc>
        <w:tc>
          <w:tcPr>
            <w:tcW w:w="2866" w:type="dxa"/>
          </w:tcPr>
          <w:p w:rsidR="00930244" w:rsidRPr="00930244" w:rsidRDefault="00930244" w:rsidP="00930244">
            <w:pPr>
              <w:pStyle w:val="af7"/>
              <w:spacing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Октябрь 2025 - май 2026 года</w:t>
            </w:r>
          </w:p>
        </w:tc>
        <w:tc>
          <w:tcPr>
            <w:tcW w:w="2875" w:type="dxa"/>
            <w:gridSpan w:val="2"/>
            <w:vAlign w:val="center"/>
          </w:tcPr>
          <w:p w:rsidR="00930244" w:rsidRPr="00930244" w:rsidRDefault="00930244" w:rsidP="00930244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b w:val="0"/>
                <w:sz w:val="24"/>
                <w:szCs w:val="24"/>
              </w:rPr>
              <w:t>Зам. директора по УВР, руководители ШМО, учителя предметники</w:t>
            </w:r>
          </w:p>
        </w:tc>
      </w:tr>
      <w:tr w:rsidR="00930244" w:rsidRPr="00AA1235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1.8.</w:t>
            </w:r>
          </w:p>
        </w:tc>
        <w:tc>
          <w:tcPr>
            <w:tcW w:w="8523" w:type="dxa"/>
          </w:tcPr>
          <w:p w:rsidR="00930244" w:rsidRPr="00930244" w:rsidRDefault="00930244" w:rsidP="00930244">
            <w:pPr>
              <w:pStyle w:val="af7"/>
              <w:spacing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Анализ результатов региональных репетиционных экзаменов в целях повышении качества образования, в числе выстраивания индивидуальной траектории обучающихся</w:t>
            </w:r>
          </w:p>
        </w:tc>
        <w:tc>
          <w:tcPr>
            <w:tcW w:w="2866" w:type="dxa"/>
          </w:tcPr>
          <w:p w:rsidR="00930244" w:rsidRPr="00930244" w:rsidRDefault="00930244" w:rsidP="00930244">
            <w:pPr>
              <w:pStyle w:val="af7"/>
              <w:spacing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Ноябрь 2025 года -апрель 2026 года</w:t>
            </w:r>
          </w:p>
        </w:tc>
        <w:tc>
          <w:tcPr>
            <w:tcW w:w="2875" w:type="dxa"/>
            <w:gridSpan w:val="2"/>
            <w:vAlign w:val="center"/>
          </w:tcPr>
          <w:p w:rsidR="00930244" w:rsidRPr="00930244" w:rsidRDefault="00930244" w:rsidP="00930244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b w:val="0"/>
                <w:sz w:val="24"/>
                <w:szCs w:val="24"/>
              </w:rPr>
              <w:t>Зам. директора по УВР, руководители ШМО, учителя предметники</w:t>
            </w:r>
          </w:p>
        </w:tc>
      </w:tr>
      <w:tr w:rsidR="00930244" w:rsidRPr="00AA1235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1.9.</w:t>
            </w:r>
          </w:p>
        </w:tc>
        <w:tc>
          <w:tcPr>
            <w:tcW w:w="8523" w:type="dxa"/>
            <w:vAlign w:val="bottom"/>
          </w:tcPr>
          <w:p w:rsidR="00930244" w:rsidRPr="00930244" w:rsidRDefault="00930244" w:rsidP="00930244">
            <w:pPr>
              <w:pStyle w:val="af7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Участие в обучающих мероприятиях по вопросам написания сочинения (для учителей русского языка и литературы, обществознания и истории, иностранных языков)</w:t>
            </w:r>
          </w:p>
        </w:tc>
        <w:tc>
          <w:tcPr>
            <w:tcW w:w="2866" w:type="dxa"/>
            <w:vAlign w:val="center"/>
          </w:tcPr>
          <w:p w:rsidR="00930244" w:rsidRPr="00930244" w:rsidRDefault="00930244" w:rsidP="00930244">
            <w:pPr>
              <w:pStyle w:val="af7"/>
              <w:rPr>
                <w:rFonts w:ascii="Bookman Old Style" w:hAnsi="Bookman Old Style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75" w:type="dxa"/>
            <w:gridSpan w:val="2"/>
            <w:vAlign w:val="center"/>
          </w:tcPr>
          <w:p w:rsidR="00930244" w:rsidRPr="00930244" w:rsidRDefault="00930244" w:rsidP="00930244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30244">
              <w:rPr>
                <w:rFonts w:ascii="Bookman Old Style" w:hAnsi="Bookman Old Style"/>
                <w:b w:val="0"/>
                <w:sz w:val="24"/>
                <w:szCs w:val="24"/>
              </w:rPr>
              <w:t>Зам. директора по УВР, руководители ШМО</w:t>
            </w:r>
          </w:p>
        </w:tc>
      </w:tr>
      <w:tr w:rsidR="00930244" w:rsidRPr="00AA1235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lastRenderedPageBreak/>
              <w:t>1.10</w:t>
            </w:r>
          </w:p>
        </w:tc>
        <w:tc>
          <w:tcPr>
            <w:tcW w:w="8523" w:type="dxa"/>
          </w:tcPr>
          <w:p w:rsidR="00930244" w:rsidRPr="001D68F7" w:rsidRDefault="00930244" w:rsidP="00930244">
            <w:pPr>
              <w:rPr>
                <w:rFonts w:ascii="Bookman Old Style" w:hAnsi="Bookman Old Style"/>
              </w:rPr>
            </w:pPr>
            <w:r w:rsidRPr="001D68F7">
              <w:rPr>
                <w:rFonts w:ascii="Bookman Old Style" w:hAnsi="Bookman Old Style"/>
              </w:rPr>
              <w:t>Участие в выпускников ОУ в мероприятиях профориентационной направленности весь период Зам. директора по УВР</w:t>
            </w:r>
          </w:p>
        </w:tc>
        <w:tc>
          <w:tcPr>
            <w:tcW w:w="2866" w:type="dxa"/>
          </w:tcPr>
          <w:p w:rsidR="00930244" w:rsidRPr="001D68F7" w:rsidRDefault="00930244" w:rsidP="00930244">
            <w:pPr>
              <w:rPr>
                <w:rFonts w:ascii="Bookman Old Style" w:hAnsi="Bookman Old Style"/>
              </w:rPr>
            </w:pPr>
            <w:r w:rsidRPr="001D68F7">
              <w:rPr>
                <w:rFonts w:ascii="Bookman Old Style" w:hAnsi="Bookman Old Style"/>
              </w:rPr>
              <w:t xml:space="preserve">весь период </w:t>
            </w:r>
          </w:p>
        </w:tc>
        <w:tc>
          <w:tcPr>
            <w:tcW w:w="2875" w:type="dxa"/>
            <w:gridSpan w:val="2"/>
          </w:tcPr>
          <w:p w:rsidR="00930244" w:rsidRPr="001D68F7" w:rsidRDefault="00930244" w:rsidP="00930244">
            <w:pPr>
              <w:rPr>
                <w:rFonts w:ascii="Bookman Old Style" w:hAnsi="Bookman Old Style"/>
              </w:rPr>
            </w:pPr>
            <w:r w:rsidRPr="001D68F7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30244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 w:rsidRPr="00CF2392">
              <w:rPr>
                <w:rFonts w:ascii="Bookman Old Style" w:hAnsi="Bookman Old Style"/>
                <w:lang w:eastAsia="en-US"/>
              </w:rPr>
              <w:t>1.</w:t>
            </w:r>
            <w:r>
              <w:rPr>
                <w:rFonts w:ascii="Bookman Old Style" w:hAnsi="Bookman Old Style"/>
                <w:lang w:eastAsia="en-US"/>
              </w:rPr>
              <w:t>11</w:t>
            </w:r>
          </w:p>
        </w:tc>
        <w:tc>
          <w:tcPr>
            <w:tcW w:w="8523" w:type="dxa"/>
            <w:vAlign w:val="center"/>
          </w:tcPr>
          <w:p w:rsidR="00930244" w:rsidRPr="00CF2392" w:rsidRDefault="00930244" w:rsidP="00930244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Style w:val="115pt"/>
                <w:rFonts w:ascii="Bookman Old Style" w:eastAsia="Calibri" w:hAnsi="Bookman Old Style"/>
                <w:sz w:val="24"/>
                <w:szCs w:val="24"/>
              </w:rPr>
            </w:pPr>
            <w:r w:rsidRPr="00CF2392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t>Подготовка обучающихся к экспериментальной части перспективной модели ОГЭ по общеобразовательным предметам естественнонаучного цикла</w:t>
            </w:r>
          </w:p>
        </w:tc>
        <w:tc>
          <w:tcPr>
            <w:tcW w:w="2866" w:type="dxa"/>
          </w:tcPr>
          <w:p w:rsidR="00930244" w:rsidRPr="00CF2392" w:rsidRDefault="00930244" w:rsidP="00930244">
            <w:pPr>
              <w:rPr>
                <w:rFonts w:ascii="Bookman Old Style" w:hAnsi="Bookman Old Style"/>
              </w:rPr>
            </w:pPr>
            <w:r w:rsidRPr="00CF2392">
              <w:rPr>
                <w:rFonts w:ascii="Bookman Old Style" w:hAnsi="Bookman Old Style"/>
              </w:rPr>
              <w:t>В течение учебного года</w:t>
            </w:r>
          </w:p>
        </w:tc>
        <w:tc>
          <w:tcPr>
            <w:tcW w:w="2875" w:type="dxa"/>
            <w:gridSpan w:val="2"/>
            <w:vAlign w:val="center"/>
          </w:tcPr>
          <w:p w:rsidR="00930244" w:rsidRPr="00CF2392" w:rsidRDefault="00930244" w:rsidP="00930244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bCs w:val="0"/>
                <w:sz w:val="24"/>
                <w:szCs w:val="24"/>
              </w:rPr>
            </w:pPr>
            <w:r w:rsidRPr="000D4364">
              <w:rPr>
                <w:rFonts w:ascii="Bookman Old Style" w:hAnsi="Bookman Old Style"/>
                <w:b w:val="0"/>
                <w:sz w:val="24"/>
                <w:szCs w:val="24"/>
              </w:rPr>
              <w:t>Администрация</w:t>
            </w:r>
            <w:r w:rsidRPr="00CF2392">
              <w:rPr>
                <w:rFonts w:ascii="Bookman Old Style" w:hAnsi="Bookman Old Style"/>
                <w:b w:val="0"/>
                <w:sz w:val="24"/>
                <w:szCs w:val="24"/>
              </w:rPr>
              <w:t xml:space="preserve"> ОУ</w:t>
            </w:r>
            <w:r>
              <w:rPr>
                <w:rFonts w:ascii="Bookman Old Style" w:hAnsi="Bookman Old Style"/>
                <w:b w:val="0"/>
                <w:sz w:val="24"/>
                <w:szCs w:val="24"/>
              </w:rPr>
              <w:t>, учителя –предметники</w:t>
            </w:r>
          </w:p>
        </w:tc>
      </w:tr>
      <w:tr w:rsidR="00930244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1.12</w:t>
            </w:r>
          </w:p>
        </w:tc>
        <w:tc>
          <w:tcPr>
            <w:tcW w:w="8523" w:type="dxa"/>
            <w:vAlign w:val="center"/>
          </w:tcPr>
          <w:p w:rsidR="00930244" w:rsidRPr="001D68F7" w:rsidRDefault="00930244" w:rsidP="00930244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Style w:val="115pt"/>
                <w:rFonts w:ascii="Bookman Old Style" w:eastAsia="Calibri" w:hAnsi="Bookman Old Style"/>
                <w:sz w:val="24"/>
                <w:szCs w:val="24"/>
              </w:rPr>
            </w:pPr>
            <w:r w:rsidRPr="001D68F7">
              <w:rPr>
                <w:rFonts w:ascii="Bookman Old Style" w:hAnsi="Bookman Old Style"/>
              </w:rPr>
              <w:t>Участие учителей-предметников ОУ в курсах повышения квалификации учителей по общеобразовательным предметам, по которым проводится ГИА-9.</w:t>
            </w:r>
          </w:p>
        </w:tc>
        <w:tc>
          <w:tcPr>
            <w:tcW w:w="2866" w:type="dxa"/>
          </w:tcPr>
          <w:p w:rsidR="00930244" w:rsidRPr="00CF2392" w:rsidRDefault="00930244" w:rsidP="00930244">
            <w:pPr>
              <w:rPr>
                <w:rFonts w:ascii="Bookman Old Style" w:hAnsi="Bookman Old Style"/>
              </w:rPr>
            </w:pPr>
            <w:r w:rsidRPr="001D68F7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tcW w:w="2875" w:type="dxa"/>
            <w:gridSpan w:val="2"/>
            <w:vAlign w:val="center"/>
          </w:tcPr>
          <w:p w:rsidR="00930244" w:rsidRPr="001D68F7" w:rsidRDefault="00930244" w:rsidP="00930244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1D68F7">
              <w:rPr>
                <w:rFonts w:ascii="Bookman Old Style" w:hAnsi="Bookman Old Style"/>
                <w:b w:val="0"/>
                <w:sz w:val="24"/>
                <w:szCs w:val="24"/>
              </w:rPr>
              <w:t>Директор, зам. директора по УВР, руководители ШМО , учителя предметники</w:t>
            </w:r>
          </w:p>
        </w:tc>
      </w:tr>
      <w:tr w:rsidR="00930244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30244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1.13</w:t>
            </w:r>
          </w:p>
        </w:tc>
        <w:tc>
          <w:tcPr>
            <w:tcW w:w="8523" w:type="dxa"/>
            <w:vAlign w:val="center"/>
          </w:tcPr>
          <w:p w:rsidR="00930244" w:rsidRPr="001E4438" w:rsidRDefault="00930244" w:rsidP="00930244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1E4438">
              <w:rPr>
                <w:rFonts w:ascii="Bookman Old Style" w:hAnsi="Bookman Old Style"/>
              </w:rPr>
              <w:t>Участие учителей-предметников ОУ в вебинарах с председателя ПК ГИА-9 , работающими в 9 классах по подготовке к сдаче ОГЭ и ГВЭ</w:t>
            </w:r>
          </w:p>
        </w:tc>
        <w:tc>
          <w:tcPr>
            <w:tcW w:w="2866" w:type="dxa"/>
          </w:tcPr>
          <w:p w:rsidR="00930244" w:rsidRPr="001E4438" w:rsidRDefault="00930244" w:rsidP="00930244">
            <w:pPr>
              <w:rPr>
                <w:rFonts w:ascii="Bookman Old Style" w:hAnsi="Bookman Old Style"/>
              </w:rPr>
            </w:pPr>
            <w:r w:rsidRPr="001E4438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tcW w:w="2875" w:type="dxa"/>
            <w:gridSpan w:val="2"/>
            <w:vAlign w:val="center"/>
          </w:tcPr>
          <w:p w:rsidR="00930244" w:rsidRPr="001E4438" w:rsidRDefault="00930244" w:rsidP="00930244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1E4438">
              <w:rPr>
                <w:rFonts w:ascii="Bookman Old Style" w:hAnsi="Bookman Old Style"/>
                <w:b w:val="0"/>
                <w:sz w:val="24"/>
                <w:szCs w:val="24"/>
              </w:rPr>
              <w:t>Руководители ШМО, учителя предметники, зам. директора по УВР</w:t>
            </w:r>
          </w:p>
        </w:tc>
      </w:tr>
      <w:tr w:rsidR="00930244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 w:rsidRPr="00CF2392">
              <w:rPr>
                <w:rFonts w:ascii="Bookman Old Style" w:hAnsi="Bookman Old Style"/>
                <w:lang w:eastAsia="en-US"/>
              </w:rPr>
              <w:t>1.</w:t>
            </w:r>
            <w:r>
              <w:rPr>
                <w:rFonts w:ascii="Bookman Old Style" w:hAnsi="Bookman Old Style"/>
                <w:lang w:eastAsia="en-US"/>
              </w:rPr>
              <w:t>14</w:t>
            </w:r>
          </w:p>
        </w:tc>
        <w:tc>
          <w:tcPr>
            <w:tcW w:w="8523" w:type="dxa"/>
            <w:vAlign w:val="center"/>
          </w:tcPr>
          <w:p w:rsidR="00930244" w:rsidRPr="00CF2392" w:rsidRDefault="00930244" w:rsidP="00930244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Style w:val="115pt"/>
                <w:rFonts w:ascii="Bookman Old Style" w:eastAsia="Calibri" w:hAnsi="Bookman Old Style"/>
                <w:sz w:val="24"/>
                <w:szCs w:val="24"/>
              </w:rPr>
            </w:pPr>
            <w:r w:rsidRPr="00CF2392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t>Участие педагогов в дополнительных профессиональных программам повышения квалификации по подготовке обучающихся к государственной итоговой аттестации по образовательным программам основного общего образования по всем учебным предметам</w:t>
            </w:r>
          </w:p>
        </w:tc>
        <w:tc>
          <w:tcPr>
            <w:tcW w:w="2866" w:type="dxa"/>
          </w:tcPr>
          <w:p w:rsidR="00930244" w:rsidRPr="00CF2392" w:rsidRDefault="00930244" w:rsidP="00930244">
            <w:pPr>
              <w:jc w:val="center"/>
              <w:rPr>
                <w:rFonts w:ascii="Bookman Old Style" w:hAnsi="Bookman Old Style"/>
              </w:rPr>
            </w:pPr>
            <w:r w:rsidRPr="00CF2392">
              <w:rPr>
                <w:rFonts w:ascii="Bookman Old Style" w:hAnsi="Bookman Old Style"/>
              </w:rPr>
              <w:t>В течение учебного года в соответствии с планом-графиком БУ ОО ДПО «ИРО»</w:t>
            </w:r>
          </w:p>
        </w:tc>
        <w:tc>
          <w:tcPr>
            <w:tcW w:w="2875" w:type="dxa"/>
            <w:gridSpan w:val="2"/>
            <w:vAlign w:val="center"/>
          </w:tcPr>
          <w:p w:rsidR="00930244" w:rsidRPr="00CF2392" w:rsidRDefault="00930244" w:rsidP="00930244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1D68F7">
              <w:rPr>
                <w:rFonts w:ascii="Bookman Old Style" w:hAnsi="Bookman Old Style"/>
                <w:b w:val="0"/>
                <w:sz w:val="24"/>
                <w:szCs w:val="24"/>
              </w:rPr>
              <w:t>Директор, зам. директора по УВР, руководители ШМО , учителя предметники</w:t>
            </w:r>
          </w:p>
        </w:tc>
      </w:tr>
      <w:tr w:rsidR="0093024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 w:rsidRPr="00CF2392">
              <w:rPr>
                <w:rFonts w:ascii="Bookman Old Style" w:hAnsi="Bookman Old Style"/>
                <w:lang w:eastAsia="en-US"/>
              </w:rPr>
              <w:t>1.</w:t>
            </w:r>
            <w:r>
              <w:rPr>
                <w:rFonts w:ascii="Bookman Old Style" w:hAnsi="Bookman Old Style"/>
                <w:lang w:eastAsia="en-US"/>
              </w:rPr>
              <w:t>14</w:t>
            </w:r>
          </w:p>
        </w:tc>
        <w:tc>
          <w:tcPr>
            <w:tcW w:w="8523" w:type="dxa"/>
            <w:vAlign w:val="center"/>
          </w:tcPr>
          <w:p w:rsidR="00930244" w:rsidRPr="00CF2392" w:rsidRDefault="00930244" w:rsidP="00930244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Style w:val="115pt"/>
                <w:rFonts w:ascii="Bookman Old Style" w:eastAsia="Calibri" w:hAnsi="Bookman Old Style"/>
                <w:sz w:val="24"/>
                <w:szCs w:val="24"/>
              </w:rPr>
            </w:pPr>
            <w:r w:rsidRPr="00CF2392">
              <w:rPr>
                <w:rStyle w:val="115pt"/>
                <w:rFonts w:ascii="Bookman Old Style" w:eastAsia="Calibri" w:hAnsi="Bookman Old Style"/>
                <w:sz w:val="24"/>
                <w:szCs w:val="24"/>
              </w:rPr>
              <w:t>Участие обучающихся 8 классов в мониторинговом исследовании уровня подготовки обучающихся по читательской грамотности с использованием контекстной информации</w:t>
            </w:r>
          </w:p>
        </w:tc>
        <w:tc>
          <w:tcPr>
            <w:tcW w:w="2866" w:type="dxa"/>
          </w:tcPr>
          <w:p w:rsidR="00930244" w:rsidRPr="00CF2392" w:rsidRDefault="00930244" w:rsidP="00930244">
            <w:pPr>
              <w:jc w:val="center"/>
              <w:rPr>
                <w:rFonts w:ascii="Bookman Old Style" w:hAnsi="Bookman Old Style"/>
              </w:rPr>
            </w:pPr>
            <w:r w:rsidRPr="00CF2392">
              <w:rPr>
                <w:rFonts w:ascii="Bookman Old Style" w:hAnsi="Bookman Old Style"/>
              </w:rPr>
              <w:t>В соответствии с планом ОРЦОКО</w:t>
            </w:r>
          </w:p>
        </w:tc>
        <w:tc>
          <w:tcPr>
            <w:tcW w:w="2875" w:type="dxa"/>
            <w:gridSpan w:val="2"/>
            <w:vAlign w:val="center"/>
          </w:tcPr>
          <w:p w:rsidR="00930244" w:rsidRPr="001E4438" w:rsidRDefault="00930244" w:rsidP="00930244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1E4438">
              <w:rPr>
                <w:rFonts w:ascii="Bookman Old Style" w:hAnsi="Bookman Old Style"/>
                <w:b w:val="0"/>
                <w:sz w:val="24"/>
                <w:szCs w:val="24"/>
              </w:rPr>
              <w:t>Руководители ШМО, учителя предметники, зам. директора по УВР</w:t>
            </w:r>
          </w:p>
        </w:tc>
      </w:tr>
      <w:tr w:rsidR="0093024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1.15</w:t>
            </w:r>
          </w:p>
        </w:tc>
        <w:tc>
          <w:tcPr>
            <w:tcW w:w="8523" w:type="dxa"/>
          </w:tcPr>
          <w:p w:rsidR="00930244" w:rsidRPr="001E4438" w:rsidRDefault="00930244" w:rsidP="00930244">
            <w:pPr>
              <w:widowControl w:val="0"/>
              <w:tabs>
                <w:tab w:val="left" w:pos="1739"/>
                <w:tab w:val="left" w:pos="3031"/>
                <w:tab w:val="left" w:pos="3629"/>
                <w:tab w:val="left" w:pos="4905"/>
                <w:tab w:val="left" w:pos="5942"/>
                <w:tab w:val="left" w:pos="7100"/>
                <w:tab w:val="left" w:pos="7436"/>
              </w:tabs>
              <w:spacing w:before="8" w:line="239" w:lineRule="auto"/>
              <w:ind w:left="105" w:right="88"/>
              <w:jc w:val="both"/>
              <w:rPr>
                <w:rFonts w:ascii="Bookman Old Style" w:eastAsia="Times New Roman" w:hAnsi="Bookman Old Style"/>
                <w:color w:val="000000"/>
                <w:spacing w:val="1"/>
              </w:rPr>
            </w:pPr>
            <w:r w:rsidRPr="001E4438">
              <w:rPr>
                <w:rFonts w:ascii="Bookman Old Style" w:eastAsia="Times New Roman" w:hAnsi="Bookman Old Style"/>
                <w:color w:val="000000"/>
              </w:rPr>
              <w:t>Уча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с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тие</w:t>
            </w:r>
            <w:r w:rsidRPr="001E4438">
              <w:rPr>
                <w:rFonts w:ascii="Bookman Old Style" w:eastAsia="Times New Roman" w:hAnsi="Bookman Old Style"/>
                <w:color w:val="000000"/>
                <w:spacing w:val="27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п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е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д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а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гогов</w:t>
            </w:r>
            <w:r w:rsidRPr="001E4438">
              <w:rPr>
                <w:rFonts w:ascii="Bookman Old Style" w:eastAsia="Times New Roman" w:hAnsi="Bookman Old Style"/>
                <w:color w:val="000000"/>
                <w:spacing w:val="25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в</w:t>
            </w:r>
            <w:r w:rsidRPr="001E4438">
              <w:rPr>
                <w:rFonts w:ascii="Bookman Old Style" w:eastAsia="Times New Roman" w:hAnsi="Bookman Old Style"/>
                <w:color w:val="000000"/>
                <w:spacing w:val="26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р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е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гиональных</w:t>
            </w:r>
            <w:r w:rsidRPr="001E4438">
              <w:rPr>
                <w:rFonts w:ascii="Bookman Old Style" w:eastAsia="Times New Roman" w:hAnsi="Bookman Old Style"/>
                <w:color w:val="000000"/>
                <w:spacing w:val="26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в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еби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на</w:t>
            </w:r>
            <w:r w:rsidRPr="001E4438">
              <w:rPr>
                <w:rFonts w:ascii="Bookman Old Style" w:eastAsia="Times New Roman" w:hAnsi="Bookman Old Style"/>
                <w:color w:val="000000"/>
                <w:spacing w:val="-2"/>
              </w:rPr>
              <w:t>р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ах</w:t>
            </w:r>
            <w:r w:rsidRPr="001E4438">
              <w:rPr>
                <w:rFonts w:ascii="Bookman Old Style" w:eastAsia="Times New Roman" w:hAnsi="Bookman Old Style"/>
                <w:color w:val="000000"/>
                <w:spacing w:val="26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д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ля</w:t>
            </w:r>
            <w:r w:rsidRPr="001E4438">
              <w:rPr>
                <w:rFonts w:ascii="Bookman Old Style" w:eastAsia="Times New Roman" w:hAnsi="Bookman Old Style"/>
                <w:color w:val="000000"/>
                <w:spacing w:val="26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учител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е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й</w:t>
            </w:r>
            <w:r w:rsidRPr="001E4438">
              <w:rPr>
                <w:rFonts w:ascii="Bookman Old Style" w:eastAsia="Times New Roman" w:hAnsi="Bookman Old Style"/>
                <w:color w:val="000000"/>
                <w:spacing w:val="26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«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Т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е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хнологии</w:t>
            </w:r>
            <w:r w:rsidRPr="001E4438">
              <w:rPr>
                <w:rFonts w:ascii="Bookman Old Style" w:eastAsia="Times New Roman" w:hAnsi="Bookman Old Style"/>
                <w:color w:val="000000"/>
                <w:spacing w:val="25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опред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е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л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е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ния зон</w:t>
            </w:r>
            <w:r w:rsidRPr="001E4438">
              <w:rPr>
                <w:rFonts w:ascii="Bookman Old Style" w:eastAsia="Times New Roman" w:hAnsi="Bookman Old Style"/>
                <w:color w:val="000000"/>
                <w:spacing w:val="95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рис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к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а</w:t>
            </w:r>
            <w:r w:rsidRPr="001E4438">
              <w:rPr>
                <w:rFonts w:ascii="Bookman Old Style" w:eastAsia="Times New Roman" w:hAnsi="Bookman Old Style"/>
                <w:color w:val="000000"/>
                <w:spacing w:val="97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в</w:t>
            </w:r>
            <w:r w:rsidRPr="001E4438">
              <w:rPr>
                <w:rFonts w:ascii="Bookman Old Style" w:eastAsia="Times New Roman" w:hAnsi="Bookman Old Style"/>
                <w:color w:val="000000"/>
                <w:spacing w:val="96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п</w:t>
            </w:r>
            <w:r w:rsidRPr="001E4438">
              <w:rPr>
                <w:rFonts w:ascii="Bookman Old Style" w:eastAsia="Times New Roman" w:hAnsi="Bookman Old Style"/>
                <w:color w:val="000000"/>
                <w:spacing w:val="-2"/>
              </w:rPr>
              <w:t>р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едмет</w:t>
            </w:r>
            <w:r w:rsidRPr="001E4438">
              <w:rPr>
                <w:rFonts w:ascii="Bookman Old Style" w:eastAsia="Times New Roman" w:hAnsi="Bookman Old Style"/>
                <w:color w:val="000000"/>
                <w:spacing w:val="-2"/>
              </w:rPr>
              <w:t>н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ой</w:t>
            </w:r>
            <w:r w:rsidRPr="001E4438">
              <w:rPr>
                <w:rFonts w:ascii="Bookman Old Style" w:eastAsia="Times New Roman" w:hAnsi="Bookman Old Style"/>
                <w:color w:val="000000"/>
                <w:spacing w:val="95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подготовке</w:t>
            </w:r>
            <w:r w:rsidRPr="001E4438">
              <w:rPr>
                <w:rFonts w:ascii="Bookman Old Style" w:eastAsia="Times New Roman" w:hAnsi="Bookman Old Style"/>
                <w:color w:val="000000"/>
                <w:spacing w:val="97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обучающихся</w:t>
            </w:r>
            <w:r w:rsidRPr="001E4438">
              <w:rPr>
                <w:rFonts w:ascii="Bookman Old Style" w:eastAsia="Times New Roman" w:hAnsi="Bookman Old Style"/>
                <w:color w:val="000000"/>
                <w:spacing w:val="95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и</w:t>
            </w:r>
            <w:r w:rsidRPr="001E4438">
              <w:rPr>
                <w:rFonts w:ascii="Bookman Old Style" w:eastAsia="Times New Roman" w:hAnsi="Bookman Old Style"/>
                <w:color w:val="000000"/>
                <w:spacing w:val="95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их</w:t>
            </w:r>
            <w:r w:rsidRPr="001E4438">
              <w:rPr>
                <w:rFonts w:ascii="Bookman Old Style" w:eastAsia="Times New Roman" w:hAnsi="Bookman Old Style"/>
                <w:color w:val="000000"/>
                <w:spacing w:val="95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у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с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т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р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анен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и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я».</w:t>
            </w:r>
            <w:r w:rsidRPr="001E4438">
              <w:rPr>
                <w:rFonts w:ascii="Bookman Old Style" w:eastAsia="Times New Roman" w:hAnsi="Bookman Old Style"/>
                <w:color w:val="000000"/>
                <w:spacing w:val="96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Уча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с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тие</w:t>
            </w:r>
            <w:r w:rsidRPr="001E4438">
              <w:rPr>
                <w:rFonts w:ascii="Bookman Old Style" w:eastAsia="Times New Roman" w:hAnsi="Bookman Old Style"/>
                <w:color w:val="000000"/>
                <w:spacing w:val="95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в м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е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тодических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ab/>
              <w:t>семинарах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ab/>
              <w:t>для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ab/>
              <w:t>школьных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ab/>
              <w:t>к</w:t>
            </w:r>
            <w:r w:rsidRPr="001E4438">
              <w:rPr>
                <w:rFonts w:ascii="Bookman Old Style" w:eastAsia="Times New Roman" w:hAnsi="Bookman Old Style"/>
                <w:color w:val="000000"/>
                <w:spacing w:val="3"/>
              </w:rPr>
              <w:t>о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манд,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ab/>
              <w:t>учител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е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й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ab/>
              <w:t>-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ab/>
              <w:t>предметников «Эффе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к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тивные модели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  <w:spacing w:val="-2"/>
              </w:rPr>
              <w:t>п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одготовки обуча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ю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щи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х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ся</w:t>
            </w:r>
            <w:r w:rsidRPr="001E4438">
              <w:rPr>
                <w:rFonts w:ascii="Bookman Old Style" w:eastAsia="Times New Roman" w:hAnsi="Bookman Old Style"/>
                <w:color w:val="000000"/>
                <w:spacing w:val="-2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к 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Г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И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А-9»</w:t>
            </w:r>
          </w:p>
        </w:tc>
        <w:tc>
          <w:tcPr>
            <w:tcW w:w="2866" w:type="dxa"/>
          </w:tcPr>
          <w:p w:rsidR="00930244" w:rsidRPr="001E4438" w:rsidRDefault="00930244" w:rsidP="00930244">
            <w:pPr>
              <w:widowControl w:val="0"/>
              <w:spacing w:before="8"/>
              <w:ind w:left="206" w:right="152"/>
              <w:jc w:val="center"/>
              <w:rPr>
                <w:rFonts w:ascii="Bookman Old Style" w:eastAsia="Times New Roman" w:hAnsi="Bookman Old Style"/>
                <w:color w:val="000000"/>
              </w:rPr>
            </w:pPr>
            <w:r w:rsidRPr="001E4438">
              <w:rPr>
                <w:rFonts w:ascii="Bookman Old Style" w:eastAsia="Times New Roman" w:hAnsi="Bookman Old Style"/>
                <w:color w:val="000000"/>
              </w:rPr>
              <w:t>В соответствии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с пла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н</w:t>
            </w:r>
            <w:r w:rsidRPr="001E4438">
              <w:rPr>
                <w:rFonts w:ascii="Bookman Old Style" w:eastAsia="Times New Roman" w:hAnsi="Bookman Old Style"/>
                <w:color w:val="000000"/>
                <w:spacing w:val="-2"/>
              </w:rPr>
              <w:t>о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м работы БУ ОО 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Д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ПО «ИРО»</w:t>
            </w:r>
          </w:p>
        </w:tc>
        <w:tc>
          <w:tcPr>
            <w:tcW w:w="2875" w:type="dxa"/>
            <w:gridSpan w:val="2"/>
          </w:tcPr>
          <w:p w:rsidR="00930244" w:rsidRPr="001E4438" w:rsidRDefault="00930244" w:rsidP="00930244">
            <w:pPr>
              <w:spacing w:after="6" w:line="140" w:lineRule="exact"/>
              <w:rPr>
                <w:rFonts w:ascii="Bookman Old Style" w:hAnsi="Bookman Old Style"/>
              </w:rPr>
            </w:pPr>
          </w:p>
          <w:p w:rsidR="00930244" w:rsidRPr="001E4438" w:rsidRDefault="00930244" w:rsidP="00930244">
            <w:pPr>
              <w:widowControl w:val="0"/>
              <w:spacing w:line="239" w:lineRule="auto"/>
              <w:ind w:left="140" w:right="87"/>
              <w:jc w:val="center"/>
              <w:rPr>
                <w:rFonts w:ascii="Bookman Old Style" w:eastAsia="Times New Roman" w:hAnsi="Bookman Old Style"/>
                <w:bCs/>
                <w:color w:val="000000"/>
              </w:rPr>
            </w:pP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Р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у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ков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о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дители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Ш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-1"/>
              </w:rPr>
              <w:t>М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О,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уч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теля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предметник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,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зам.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д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ир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ектора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по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УВР</w:t>
            </w:r>
          </w:p>
        </w:tc>
      </w:tr>
      <w:tr w:rsidR="0093024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1.16</w:t>
            </w:r>
          </w:p>
        </w:tc>
        <w:tc>
          <w:tcPr>
            <w:tcW w:w="8523" w:type="dxa"/>
          </w:tcPr>
          <w:p w:rsidR="00930244" w:rsidRPr="001E4438" w:rsidRDefault="00930244" w:rsidP="00930244">
            <w:pPr>
              <w:widowControl w:val="0"/>
              <w:spacing w:before="30"/>
              <w:ind w:left="105" w:right="91"/>
              <w:jc w:val="both"/>
              <w:rPr>
                <w:rFonts w:ascii="Bookman Old Style" w:eastAsia="Times New Roman" w:hAnsi="Bookman Old Style"/>
                <w:color w:val="000000"/>
              </w:rPr>
            </w:pPr>
            <w:r w:rsidRPr="001E4438">
              <w:rPr>
                <w:rFonts w:ascii="Bookman Old Style" w:eastAsia="Times New Roman" w:hAnsi="Bookman Old Style"/>
                <w:color w:val="000000"/>
              </w:rPr>
              <w:t>Уча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с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тие</w:t>
            </w:r>
            <w:r w:rsidRPr="001E4438">
              <w:rPr>
                <w:rFonts w:ascii="Bookman Old Style" w:eastAsia="Times New Roman" w:hAnsi="Bookman Old Style"/>
                <w:color w:val="000000"/>
                <w:spacing w:val="104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п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едагогов</w:t>
            </w:r>
            <w:r w:rsidRPr="001E4438">
              <w:rPr>
                <w:rFonts w:ascii="Bookman Old Style" w:eastAsia="Times New Roman" w:hAnsi="Bookman Old Style"/>
                <w:color w:val="000000"/>
                <w:spacing w:val="102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в</w:t>
            </w:r>
            <w:r w:rsidRPr="001E4438">
              <w:rPr>
                <w:rFonts w:ascii="Bookman Old Style" w:eastAsia="Times New Roman" w:hAnsi="Bookman Old Style"/>
                <w:color w:val="000000"/>
                <w:spacing w:val="1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дополнительных</w:t>
            </w:r>
            <w:r w:rsidRPr="001E4438">
              <w:rPr>
                <w:rFonts w:ascii="Bookman Old Style" w:eastAsia="Times New Roman" w:hAnsi="Bookman Old Style"/>
                <w:color w:val="000000"/>
                <w:spacing w:val="103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про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фе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сс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ио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наль</w:t>
            </w:r>
            <w:r w:rsidRPr="001E4438">
              <w:rPr>
                <w:rFonts w:ascii="Bookman Old Style" w:eastAsia="Times New Roman" w:hAnsi="Bookman Old Style"/>
                <w:color w:val="000000"/>
                <w:spacing w:val="-2"/>
              </w:rPr>
              <w:t>н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ых</w:t>
            </w:r>
            <w:r w:rsidRPr="001E4438">
              <w:rPr>
                <w:rFonts w:ascii="Bookman Old Style" w:eastAsia="Times New Roman" w:hAnsi="Bookman Old Style"/>
                <w:color w:val="000000"/>
                <w:spacing w:val="103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програм</w:t>
            </w:r>
            <w:r w:rsidRPr="001E4438">
              <w:rPr>
                <w:rFonts w:ascii="Bookman Old Style" w:eastAsia="Times New Roman" w:hAnsi="Bookman Old Style"/>
                <w:color w:val="000000"/>
                <w:spacing w:val="2"/>
              </w:rPr>
              <w:t>ма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м</w:t>
            </w:r>
            <w:r w:rsidRPr="001E4438">
              <w:rPr>
                <w:rFonts w:ascii="Bookman Old Style" w:eastAsia="Times New Roman" w:hAnsi="Bookman Old Style"/>
                <w:color w:val="000000"/>
                <w:spacing w:val="103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повы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ш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ен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и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я квалификации</w:t>
            </w:r>
            <w:r w:rsidRPr="001E4438">
              <w:rPr>
                <w:rFonts w:ascii="Bookman Old Style" w:eastAsia="Times New Roman" w:hAnsi="Bookman Old Style"/>
                <w:color w:val="000000"/>
                <w:spacing w:val="17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по</w:t>
            </w:r>
            <w:r w:rsidRPr="001E4438">
              <w:rPr>
                <w:rFonts w:ascii="Bookman Old Style" w:eastAsia="Times New Roman" w:hAnsi="Bookman Old Style"/>
                <w:color w:val="000000"/>
                <w:spacing w:val="19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подготовке</w:t>
            </w:r>
            <w:r w:rsidRPr="001E4438">
              <w:rPr>
                <w:rFonts w:ascii="Bookman Old Style" w:eastAsia="Times New Roman" w:hAnsi="Bookman Old Style"/>
                <w:color w:val="000000"/>
                <w:spacing w:val="2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lastRenderedPageBreak/>
              <w:t>обучающихся</w:t>
            </w:r>
            <w:r w:rsidRPr="001E4438">
              <w:rPr>
                <w:rFonts w:ascii="Bookman Old Style" w:eastAsia="Times New Roman" w:hAnsi="Bookman Old Style"/>
                <w:color w:val="000000"/>
                <w:spacing w:val="19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к</w:t>
            </w:r>
            <w:r w:rsidRPr="001E4438">
              <w:rPr>
                <w:rFonts w:ascii="Bookman Old Style" w:eastAsia="Times New Roman" w:hAnsi="Bookman Old Style"/>
                <w:color w:val="000000"/>
                <w:spacing w:val="2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г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о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сударственной</w:t>
            </w:r>
            <w:r w:rsidRPr="001E4438">
              <w:rPr>
                <w:rFonts w:ascii="Bookman Old Style" w:eastAsia="Times New Roman" w:hAnsi="Bookman Old Style"/>
                <w:color w:val="000000"/>
                <w:spacing w:val="17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итоговой</w:t>
            </w:r>
            <w:r w:rsidRPr="001E4438">
              <w:rPr>
                <w:rFonts w:ascii="Bookman Old Style" w:eastAsia="Times New Roman" w:hAnsi="Bookman Old Style"/>
                <w:color w:val="000000"/>
                <w:spacing w:val="2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а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ттест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а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ции</w:t>
            </w:r>
            <w:r w:rsidRPr="001E4438">
              <w:rPr>
                <w:rFonts w:ascii="Bookman Old Style" w:eastAsia="Times New Roman" w:hAnsi="Bookman Old Style"/>
                <w:color w:val="000000"/>
                <w:spacing w:val="17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по обр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а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зовател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ь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н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ым</w:t>
            </w:r>
            <w:r w:rsidRPr="001E4438">
              <w:rPr>
                <w:rFonts w:ascii="Bookman Old Style" w:eastAsia="Times New Roman" w:hAnsi="Bookman Old Style"/>
                <w:color w:val="000000"/>
                <w:spacing w:val="125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программам</w:t>
            </w:r>
            <w:r w:rsidRPr="001E4438">
              <w:rPr>
                <w:rFonts w:ascii="Bookman Old Style" w:eastAsia="Times New Roman" w:hAnsi="Bookman Old Style"/>
                <w:color w:val="000000"/>
                <w:spacing w:val="126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основно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г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</w:t>
            </w:r>
            <w:r w:rsidRPr="001E4438">
              <w:rPr>
                <w:rFonts w:ascii="Bookman Old Style" w:eastAsia="Times New Roman" w:hAnsi="Bookman Old Style"/>
                <w:color w:val="000000"/>
                <w:spacing w:val="125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общ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е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го</w:t>
            </w:r>
            <w:r w:rsidRPr="001E4438">
              <w:rPr>
                <w:rFonts w:ascii="Bookman Old Style" w:eastAsia="Times New Roman" w:hAnsi="Bookman Old Style"/>
                <w:color w:val="000000"/>
                <w:spacing w:val="124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обр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а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зования</w:t>
            </w:r>
            <w:r w:rsidRPr="001E4438">
              <w:rPr>
                <w:rFonts w:ascii="Bookman Old Style" w:eastAsia="Times New Roman" w:hAnsi="Bookman Old Style"/>
                <w:color w:val="000000"/>
                <w:spacing w:val="124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по</w:t>
            </w:r>
            <w:r w:rsidRPr="001E4438">
              <w:rPr>
                <w:rFonts w:ascii="Bookman Old Style" w:eastAsia="Times New Roman" w:hAnsi="Bookman Old Style"/>
                <w:color w:val="000000"/>
                <w:spacing w:val="124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в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се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м</w:t>
            </w:r>
            <w:r w:rsidRPr="001E4438">
              <w:rPr>
                <w:rFonts w:ascii="Bookman Old Style" w:eastAsia="Times New Roman" w:hAnsi="Bookman Old Style"/>
                <w:color w:val="000000"/>
                <w:spacing w:val="125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учебн</w:t>
            </w:r>
            <w:r w:rsidRPr="001E4438">
              <w:rPr>
                <w:rFonts w:ascii="Bookman Old Style" w:eastAsia="Times New Roman" w:hAnsi="Bookman Old Style"/>
                <w:color w:val="000000"/>
                <w:spacing w:val="-2"/>
              </w:rPr>
              <w:t>ы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м предме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т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ам</w:t>
            </w:r>
          </w:p>
        </w:tc>
        <w:tc>
          <w:tcPr>
            <w:tcW w:w="2866" w:type="dxa"/>
          </w:tcPr>
          <w:p w:rsidR="00930244" w:rsidRPr="001E4438" w:rsidRDefault="00930244" w:rsidP="00930244">
            <w:pPr>
              <w:widowControl w:val="0"/>
              <w:spacing w:before="8"/>
              <w:ind w:left="136" w:right="81"/>
              <w:jc w:val="center"/>
              <w:rPr>
                <w:rFonts w:ascii="Bookman Old Style" w:eastAsia="Times New Roman" w:hAnsi="Bookman Old Style"/>
                <w:color w:val="000000"/>
              </w:rPr>
            </w:pPr>
            <w:r w:rsidRPr="001E4438">
              <w:rPr>
                <w:rFonts w:ascii="Bookman Old Style" w:eastAsia="Times New Roman" w:hAnsi="Bookman Old Style"/>
                <w:color w:val="000000"/>
              </w:rPr>
              <w:lastRenderedPageBreak/>
              <w:t>В течен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и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е уч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е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бного года в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lastRenderedPageBreak/>
              <w:t>соотв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е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тств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и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и 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с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 планом-графи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к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ом 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Б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У ОО 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Д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ПО «ИРО»</w:t>
            </w:r>
          </w:p>
        </w:tc>
        <w:tc>
          <w:tcPr>
            <w:tcW w:w="2875" w:type="dxa"/>
            <w:gridSpan w:val="2"/>
          </w:tcPr>
          <w:p w:rsidR="00930244" w:rsidRPr="001E4438" w:rsidRDefault="00930244" w:rsidP="00930244">
            <w:pPr>
              <w:spacing w:after="10" w:line="160" w:lineRule="exact"/>
              <w:rPr>
                <w:rFonts w:ascii="Bookman Old Style" w:hAnsi="Bookman Old Style"/>
              </w:rPr>
            </w:pPr>
          </w:p>
          <w:p w:rsidR="00930244" w:rsidRPr="001E4438" w:rsidRDefault="00930244" w:rsidP="00930244">
            <w:pPr>
              <w:widowControl w:val="0"/>
              <w:spacing w:line="239" w:lineRule="auto"/>
              <w:ind w:left="140" w:right="87"/>
              <w:jc w:val="center"/>
              <w:rPr>
                <w:rFonts w:ascii="Bookman Old Style" w:eastAsia="Times New Roman" w:hAnsi="Bookman Old Style"/>
                <w:bCs/>
                <w:color w:val="000000"/>
              </w:rPr>
            </w:pP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Р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у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ков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о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д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тели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lastRenderedPageBreak/>
              <w:t>Ш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-1"/>
              </w:rPr>
              <w:t>М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О,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уч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теля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предметник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,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зам.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д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ир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ектора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по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УВР</w:t>
            </w:r>
          </w:p>
        </w:tc>
      </w:tr>
      <w:tr w:rsidR="0093024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lastRenderedPageBreak/>
              <w:t>1.17</w:t>
            </w:r>
          </w:p>
        </w:tc>
        <w:tc>
          <w:tcPr>
            <w:tcW w:w="8523" w:type="dxa"/>
          </w:tcPr>
          <w:p w:rsidR="00930244" w:rsidRPr="001E4438" w:rsidRDefault="00930244" w:rsidP="00930244">
            <w:pPr>
              <w:widowControl w:val="0"/>
              <w:spacing w:before="8" w:line="239" w:lineRule="auto"/>
              <w:ind w:left="105" w:right="57"/>
              <w:rPr>
                <w:rFonts w:ascii="Bookman Old Style" w:eastAsia="Times New Roman" w:hAnsi="Bookman Old Style"/>
                <w:color w:val="000000"/>
              </w:rPr>
            </w:pPr>
            <w:r w:rsidRPr="001E4438">
              <w:rPr>
                <w:rFonts w:ascii="Bookman Old Style" w:eastAsia="Times New Roman" w:hAnsi="Bookman Old Style"/>
                <w:color w:val="000000"/>
              </w:rPr>
              <w:t>Подготовка</w:t>
            </w:r>
            <w:r w:rsidRPr="001E4438">
              <w:rPr>
                <w:rFonts w:ascii="Bookman Old Style" w:eastAsia="Times New Roman" w:hAnsi="Bookman Old Style"/>
                <w:color w:val="000000"/>
                <w:spacing w:val="37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обучающи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х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ся</w:t>
            </w:r>
            <w:r w:rsidRPr="001E4438">
              <w:rPr>
                <w:rFonts w:ascii="Bookman Old Style" w:eastAsia="Times New Roman" w:hAnsi="Bookman Old Style"/>
                <w:color w:val="000000"/>
                <w:spacing w:val="36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к</w:t>
            </w:r>
            <w:r w:rsidRPr="001E4438">
              <w:rPr>
                <w:rFonts w:ascii="Bookman Old Style" w:eastAsia="Times New Roman" w:hAnsi="Bookman Old Style"/>
                <w:color w:val="000000"/>
                <w:spacing w:val="37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э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кспери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м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ента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л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ьной</w:t>
            </w:r>
            <w:r w:rsidRPr="001E4438">
              <w:rPr>
                <w:rFonts w:ascii="Bookman Old Style" w:eastAsia="Times New Roman" w:hAnsi="Bookman Old Style"/>
                <w:color w:val="000000"/>
                <w:spacing w:val="35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ча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с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ти</w:t>
            </w:r>
            <w:r w:rsidRPr="001E4438">
              <w:rPr>
                <w:rFonts w:ascii="Bookman Old Style" w:eastAsia="Times New Roman" w:hAnsi="Bookman Old Style"/>
                <w:color w:val="000000"/>
                <w:spacing w:val="35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перспективной</w:t>
            </w:r>
            <w:r w:rsidRPr="001E4438">
              <w:rPr>
                <w:rFonts w:ascii="Bookman Old Style" w:eastAsia="Times New Roman" w:hAnsi="Bookman Old Style"/>
                <w:color w:val="000000"/>
                <w:spacing w:val="34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модели</w:t>
            </w:r>
            <w:r w:rsidRPr="001E4438">
              <w:rPr>
                <w:rFonts w:ascii="Bookman Old Style" w:eastAsia="Times New Roman" w:hAnsi="Bookman Old Style"/>
                <w:color w:val="000000"/>
                <w:spacing w:val="35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Г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Э</w:t>
            </w:r>
            <w:r w:rsidRPr="001E4438">
              <w:rPr>
                <w:rFonts w:ascii="Bookman Old Style" w:eastAsia="Times New Roman" w:hAnsi="Bookman Old Style"/>
                <w:color w:val="000000"/>
                <w:spacing w:val="35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по общ</w:t>
            </w:r>
            <w:r w:rsidRPr="001E4438">
              <w:rPr>
                <w:rFonts w:ascii="Bookman Old Style" w:eastAsia="Times New Roman" w:hAnsi="Bookman Old Style"/>
                <w:color w:val="000000"/>
                <w:spacing w:val="2"/>
              </w:rPr>
              <w:t>е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образова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т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ел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ь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н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ым 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п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редметам 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е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ст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е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ствен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н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онауч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н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ого цикла</w:t>
            </w:r>
          </w:p>
        </w:tc>
        <w:tc>
          <w:tcPr>
            <w:tcW w:w="2866" w:type="dxa"/>
          </w:tcPr>
          <w:p w:rsidR="00930244" w:rsidRPr="001E4438" w:rsidRDefault="00930244" w:rsidP="00930244">
            <w:pPr>
              <w:spacing w:after="15" w:line="120" w:lineRule="exact"/>
              <w:rPr>
                <w:rFonts w:ascii="Bookman Old Style" w:hAnsi="Bookman Old Style"/>
              </w:rPr>
            </w:pPr>
          </w:p>
          <w:p w:rsidR="00930244" w:rsidRPr="001E4438" w:rsidRDefault="00930244" w:rsidP="00930244">
            <w:pPr>
              <w:widowControl w:val="0"/>
              <w:ind w:left="873" w:right="-20"/>
              <w:rPr>
                <w:rFonts w:ascii="Bookman Old Style" w:eastAsia="Times New Roman" w:hAnsi="Bookman Old Style"/>
                <w:color w:val="000000"/>
              </w:rPr>
            </w:pPr>
            <w:r w:rsidRPr="001E4438">
              <w:rPr>
                <w:rFonts w:ascii="Bookman Old Style" w:eastAsia="Times New Roman" w:hAnsi="Bookman Old Style"/>
                <w:color w:val="000000"/>
              </w:rPr>
              <w:t>в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ес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ь 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п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ер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и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од</w:t>
            </w:r>
          </w:p>
        </w:tc>
        <w:tc>
          <w:tcPr>
            <w:tcW w:w="2875" w:type="dxa"/>
            <w:gridSpan w:val="2"/>
          </w:tcPr>
          <w:p w:rsidR="00930244" w:rsidRPr="001E4438" w:rsidRDefault="00930244" w:rsidP="00930244">
            <w:pPr>
              <w:spacing w:after="15" w:line="120" w:lineRule="exact"/>
              <w:rPr>
                <w:rFonts w:ascii="Bookman Old Style" w:hAnsi="Bookman Old Style"/>
              </w:rPr>
            </w:pPr>
          </w:p>
          <w:p w:rsidR="00930244" w:rsidRPr="001E4438" w:rsidRDefault="00930244" w:rsidP="00930244">
            <w:pPr>
              <w:widowControl w:val="0"/>
              <w:ind w:left="153" w:right="-20"/>
              <w:rPr>
                <w:rFonts w:ascii="Bookman Old Style" w:eastAsia="Times New Roman" w:hAnsi="Bookman Old Style"/>
                <w:bCs/>
                <w:color w:val="000000"/>
              </w:rPr>
            </w:pP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Зам.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ди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ректо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р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а</w:t>
            </w:r>
            <w:r w:rsidRPr="001E4438">
              <w:rPr>
                <w:rFonts w:ascii="Bookman Old Style" w:eastAsia="Times New Roman" w:hAnsi="Bookman Old Style"/>
                <w:color w:val="000000"/>
                <w:spacing w:val="-2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по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У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-1"/>
              </w:rPr>
              <w:t>В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Р</w:t>
            </w:r>
          </w:p>
        </w:tc>
      </w:tr>
      <w:tr w:rsidR="00930244" w:rsidRPr="006B11B9" w:rsidTr="00D02863">
        <w:trPr>
          <w:trHeight w:val="150"/>
          <w:tblCellSpacing w:w="20" w:type="dxa"/>
        </w:trPr>
        <w:tc>
          <w:tcPr>
            <w:tcW w:w="15514" w:type="dxa"/>
            <w:gridSpan w:val="5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CF2392">
              <w:rPr>
                <w:rFonts w:ascii="Bookman Old Style" w:hAnsi="Bookman Old Style"/>
                <w:b/>
                <w:lang w:val="en-US"/>
              </w:rPr>
              <w:t>II</w:t>
            </w:r>
            <w:r w:rsidRPr="00CF2392">
              <w:rPr>
                <w:rFonts w:ascii="Bookman Old Style" w:hAnsi="Bookman Old Style"/>
                <w:b/>
              </w:rPr>
              <w:t>. Нормативно-правовое обеспечение ГИА-9</w:t>
            </w:r>
          </w:p>
        </w:tc>
      </w:tr>
      <w:tr w:rsidR="00930244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2.1</w:t>
            </w:r>
          </w:p>
        </w:tc>
        <w:tc>
          <w:tcPr>
            <w:tcW w:w="8523" w:type="dxa"/>
          </w:tcPr>
          <w:p w:rsidR="00930244" w:rsidRPr="001E4438" w:rsidRDefault="00930244" w:rsidP="00930244">
            <w:pPr>
              <w:widowControl w:val="0"/>
              <w:tabs>
                <w:tab w:val="left" w:pos="1928"/>
                <w:tab w:val="left" w:pos="3993"/>
                <w:tab w:val="left" w:pos="4415"/>
                <w:tab w:val="left" w:pos="6467"/>
                <w:tab w:val="left" w:pos="8346"/>
              </w:tabs>
              <w:spacing w:before="11"/>
              <w:ind w:left="105" w:right="57"/>
              <w:rPr>
                <w:rFonts w:ascii="Bookman Old Style" w:eastAsia="Times New Roman" w:hAnsi="Bookman Old Style"/>
                <w:color w:val="000000"/>
              </w:rPr>
            </w:pPr>
            <w:r w:rsidRPr="001E4438">
              <w:rPr>
                <w:rFonts w:ascii="Bookman Old Style" w:eastAsia="Times New Roman" w:hAnsi="Bookman Old Style"/>
                <w:color w:val="000000"/>
              </w:rPr>
              <w:t>Метод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и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че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с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кое,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ab/>
              <w:t>и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н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фор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ма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ц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ио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нн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ое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ab/>
              <w:t>и</w:t>
            </w:r>
            <w:r>
              <w:rPr>
                <w:rFonts w:ascii="Bookman Old Style" w:eastAsia="Times New Roman" w:hAnsi="Bookman Old Style"/>
                <w:color w:val="0000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орг</w:t>
            </w:r>
            <w:r w:rsidRPr="001E4438">
              <w:rPr>
                <w:rFonts w:ascii="Bookman Old Style" w:eastAsia="Times New Roman" w:hAnsi="Bookman Old Style"/>
                <w:color w:val="000000"/>
                <w:spacing w:val="-3"/>
              </w:rPr>
              <w:t>а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н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из</w:t>
            </w:r>
            <w:r w:rsidRPr="001E4438">
              <w:rPr>
                <w:rFonts w:ascii="Bookman Old Style" w:eastAsia="Times New Roman" w:hAnsi="Bookman Old Style"/>
                <w:color w:val="000000"/>
                <w:spacing w:val="-2"/>
              </w:rPr>
              <w:t>а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ц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и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о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н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н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ое</w:t>
            </w:r>
            <w:r>
              <w:rPr>
                <w:rFonts w:ascii="Bookman Old Style" w:eastAsia="Times New Roman" w:hAnsi="Bookman Old Style"/>
                <w:color w:val="0000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сопровожден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и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е</w:t>
            </w:r>
            <w:r>
              <w:rPr>
                <w:rFonts w:ascii="Bookman Old Style" w:eastAsia="Times New Roman" w:hAnsi="Bookman Old Style"/>
                <w:color w:val="000000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хода подготовки к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 xml:space="preserve"> 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ГИ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А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-9.</w:t>
            </w:r>
          </w:p>
        </w:tc>
        <w:tc>
          <w:tcPr>
            <w:tcW w:w="2866" w:type="dxa"/>
          </w:tcPr>
          <w:p w:rsidR="00930244" w:rsidRPr="001E4438" w:rsidRDefault="00930244" w:rsidP="00930244">
            <w:pPr>
              <w:spacing w:after="7" w:line="140" w:lineRule="exact"/>
              <w:rPr>
                <w:rFonts w:ascii="Bookman Old Style" w:hAnsi="Bookman Old Style"/>
                <w:sz w:val="14"/>
                <w:szCs w:val="14"/>
              </w:rPr>
            </w:pPr>
          </w:p>
          <w:p w:rsidR="00930244" w:rsidRPr="001E4438" w:rsidRDefault="00930244" w:rsidP="00930244">
            <w:pPr>
              <w:widowControl w:val="0"/>
              <w:ind w:left="873" w:right="-20"/>
              <w:rPr>
                <w:rFonts w:ascii="Bookman Old Style" w:eastAsia="Times New Roman" w:hAnsi="Bookman Old Style"/>
                <w:color w:val="000000"/>
              </w:rPr>
            </w:pPr>
            <w:r w:rsidRPr="001E4438">
              <w:rPr>
                <w:rFonts w:ascii="Bookman Old Style" w:eastAsia="Times New Roman" w:hAnsi="Bookman Old Style"/>
                <w:color w:val="000000"/>
              </w:rPr>
              <w:t>в</w:t>
            </w:r>
            <w:r w:rsidRPr="001E4438">
              <w:rPr>
                <w:rFonts w:ascii="Bookman Old Style" w:eastAsia="Times New Roman" w:hAnsi="Bookman Old Style"/>
                <w:color w:val="000000"/>
                <w:spacing w:val="-1"/>
              </w:rPr>
              <w:t>ес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 xml:space="preserve">ь 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п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ер</w:t>
            </w:r>
            <w:r w:rsidRPr="001E4438">
              <w:rPr>
                <w:rFonts w:ascii="Bookman Old Style" w:eastAsia="Times New Roman" w:hAnsi="Bookman Old Style"/>
                <w:color w:val="000000"/>
                <w:spacing w:val="1"/>
              </w:rPr>
              <w:t>и</w:t>
            </w:r>
            <w:r w:rsidRPr="001E4438">
              <w:rPr>
                <w:rFonts w:ascii="Bookman Old Style" w:eastAsia="Times New Roman" w:hAnsi="Bookman Old Style"/>
                <w:color w:val="000000"/>
              </w:rPr>
              <w:t>од</w:t>
            </w:r>
          </w:p>
        </w:tc>
        <w:tc>
          <w:tcPr>
            <w:tcW w:w="2875" w:type="dxa"/>
            <w:gridSpan w:val="2"/>
          </w:tcPr>
          <w:p w:rsidR="00930244" w:rsidRPr="001E4438" w:rsidRDefault="00930244" w:rsidP="00930244">
            <w:pPr>
              <w:spacing w:after="7" w:line="140" w:lineRule="exact"/>
              <w:rPr>
                <w:rFonts w:ascii="Bookman Old Style" w:hAnsi="Bookman Old Style"/>
                <w:sz w:val="14"/>
                <w:szCs w:val="14"/>
              </w:rPr>
            </w:pPr>
          </w:p>
          <w:p w:rsidR="00930244" w:rsidRPr="00930244" w:rsidRDefault="00930244" w:rsidP="00930244">
            <w:pPr>
              <w:widowControl w:val="0"/>
              <w:ind w:right="-20"/>
              <w:rPr>
                <w:rFonts w:ascii="Bookman Old Style" w:eastAsia="Times New Roman" w:hAnsi="Bookman Old Style"/>
                <w:bCs/>
                <w:color w:val="000000"/>
              </w:rPr>
            </w:pPr>
            <w:r w:rsidRPr="00930244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30244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 w:rsidRPr="00CF2392">
              <w:rPr>
                <w:rFonts w:ascii="Bookman Old Style" w:hAnsi="Bookman Old Style"/>
                <w:lang w:eastAsia="en-US"/>
              </w:rPr>
              <w:t>2.</w:t>
            </w:r>
            <w:r>
              <w:rPr>
                <w:rFonts w:ascii="Bookman Old Style" w:hAnsi="Bookman Old Style"/>
                <w:lang w:eastAsia="en-US"/>
              </w:rPr>
              <w:t>2</w:t>
            </w:r>
          </w:p>
        </w:tc>
        <w:tc>
          <w:tcPr>
            <w:tcW w:w="8523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CF2392">
              <w:rPr>
                <w:rFonts w:ascii="Bookman Old Style" w:hAnsi="Bookman Old Style"/>
              </w:rPr>
              <w:t>Своевременное ознакомление с актуальными нормативно-правовыми документами федерального и регионального уровней</w:t>
            </w:r>
          </w:p>
        </w:tc>
        <w:tc>
          <w:tcPr>
            <w:tcW w:w="2866" w:type="dxa"/>
            <w:vAlign w:val="center"/>
          </w:tcPr>
          <w:p w:rsidR="00930244" w:rsidRPr="00CF2392" w:rsidRDefault="00930244" w:rsidP="00930244">
            <w:pPr>
              <w:jc w:val="center"/>
              <w:rPr>
                <w:rFonts w:ascii="Bookman Old Style" w:hAnsi="Bookman Old Style"/>
              </w:rPr>
            </w:pPr>
            <w:r w:rsidRPr="00CF2392">
              <w:rPr>
                <w:rFonts w:ascii="Bookman Old Style" w:hAnsi="Bookman Old Style"/>
              </w:rPr>
              <w:t>В течение учебного года</w:t>
            </w:r>
          </w:p>
        </w:tc>
        <w:tc>
          <w:tcPr>
            <w:tcW w:w="2875" w:type="dxa"/>
            <w:gridSpan w:val="2"/>
            <w:vAlign w:val="center"/>
          </w:tcPr>
          <w:p w:rsidR="00930244" w:rsidRPr="00CF2392" w:rsidRDefault="00930244" w:rsidP="00930244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bCs w:val="0"/>
                <w:sz w:val="24"/>
                <w:szCs w:val="24"/>
              </w:rPr>
            </w:pPr>
            <w:r>
              <w:rPr>
                <w:rFonts w:ascii="Bookman Old Style" w:hAnsi="Bookman Old Style"/>
                <w:b w:val="0"/>
                <w:sz w:val="24"/>
                <w:szCs w:val="24"/>
              </w:rPr>
              <w:t>Директор</w:t>
            </w:r>
          </w:p>
        </w:tc>
      </w:tr>
      <w:tr w:rsidR="00930244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 w:rsidRPr="00CF2392">
              <w:rPr>
                <w:rFonts w:ascii="Bookman Old Style" w:hAnsi="Bookman Old Style"/>
                <w:lang w:eastAsia="en-US"/>
              </w:rPr>
              <w:t>2.</w:t>
            </w:r>
            <w:r>
              <w:rPr>
                <w:rFonts w:ascii="Bookman Old Style" w:hAnsi="Bookman Old Style"/>
                <w:lang w:eastAsia="en-US"/>
              </w:rPr>
              <w:t>3</w:t>
            </w:r>
          </w:p>
        </w:tc>
        <w:tc>
          <w:tcPr>
            <w:tcW w:w="8523" w:type="dxa"/>
            <w:vAlign w:val="center"/>
          </w:tcPr>
          <w:p w:rsidR="00930244" w:rsidRPr="00A22E18" w:rsidRDefault="00930244" w:rsidP="00930244">
            <w:pPr>
              <w:keepNext/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Определение:</w:t>
            </w:r>
          </w:p>
          <w:p w:rsidR="00930244" w:rsidRPr="00A22E18" w:rsidRDefault="00930244" w:rsidP="00930244">
            <w:pPr>
              <w:keepNext/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 xml:space="preserve">-  школьного координатора ГИА-9, </w:t>
            </w:r>
          </w:p>
          <w:p w:rsidR="00930244" w:rsidRPr="00A22E18" w:rsidRDefault="00930244" w:rsidP="00930244">
            <w:pPr>
              <w:keepNext/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-инженера-программиста, ответственного за формирование региональной информационной системы обеспечения проведения ГИА обучающихся, освоивших основные образовательные программы основного общего образования;</w:t>
            </w:r>
          </w:p>
          <w:p w:rsidR="00930244" w:rsidRPr="00A22E18" w:rsidRDefault="00930244" w:rsidP="00930244">
            <w:pPr>
              <w:keepNext/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- работников пунктов проведения экзаменов:</w:t>
            </w:r>
          </w:p>
          <w:p w:rsidR="00930244" w:rsidRPr="00A22E18" w:rsidRDefault="00930244" w:rsidP="00930244">
            <w:pPr>
              <w:keepNext/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досрочный период;</w:t>
            </w:r>
          </w:p>
          <w:p w:rsidR="00930244" w:rsidRPr="00A22E18" w:rsidRDefault="00930244" w:rsidP="00930244">
            <w:pPr>
              <w:keepNext/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основной период;</w:t>
            </w:r>
          </w:p>
          <w:p w:rsidR="00930244" w:rsidRPr="00A22E18" w:rsidRDefault="00930244" w:rsidP="00930244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A22E18">
              <w:rPr>
                <w:rFonts w:ascii="Bookman Old Style" w:hAnsi="Bookman Old Style"/>
              </w:rPr>
              <w:t>дополнительный (сентябрьский) период</w:t>
            </w:r>
          </w:p>
        </w:tc>
        <w:tc>
          <w:tcPr>
            <w:tcW w:w="2866" w:type="dxa"/>
            <w:vAlign w:val="center"/>
          </w:tcPr>
          <w:p w:rsidR="00930244" w:rsidRPr="00A22E18" w:rsidRDefault="00930244" w:rsidP="00930244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930244" w:rsidRPr="00A22E18" w:rsidRDefault="00930244" w:rsidP="00930244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930244" w:rsidRPr="00A22E18" w:rsidRDefault="00930244" w:rsidP="00930244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22E18">
              <w:rPr>
                <w:rFonts w:ascii="Bookman Old Style" w:hAnsi="Bookman Old Style"/>
                <w:sz w:val="24"/>
                <w:szCs w:val="24"/>
              </w:rPr>
              <w:t>Сентябрь 2025 г.</w:t>
            </w:r>
          </w:p>
          <w:p w:rsidR="00930244" w:rsidRPr="00A22E18" w:rsidRDefault="00930244" w:rsidP="00930244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930244" w:rsidRPr="00A22E18" w:rsidRDefault="00930244" w:rsidP="00930244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930244" w:rsidRPr="00A22E18" w:rsidRDefault="00930244" w:rsidP="00930244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930244" w:rsidRPr="00A22E18" w:rsidRDefault="00930244" w:rsidP="00930244">
            <w:pPr>
              <w:pStyle w:val="HTML2"/>
              <w:rPr>
                <w:rFonts w:ascii="Bookman Old Style" w:hAnsi="Bookman Old Style"/>
                <w:sz w:val="24"/>
                <w:szCs w:val="24"/>
              </w:rPr>
            </w:pPr>
            <w:r w:rsidRPr="00A22E18">
              <w:rPr>
                <w:rFonts w:ascii="Bookman Old Style" w:hAnsi="Bookman Old Style"/>
                <w:sz w:val="24"/>
                <w:szCs w:val="24"/>
              </w:rPr>
              <w:t xml:space="preserve">          Март 2026 г.</w:t>
            </w:r>
          </w:p>
          <w:p w:rsidR="00930244" w:rsidRPr="00A22E18" w:rsidRDefault="00930244" w:rsidP="00930244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22E18">
              <w:rPr>
                <w:rFonts w:ascii="Bookman Old Style" w:hAnsi="Bookman Old Style"/>
                <w:sz w:val="24"/>
                <w:szCs w:val="24"/>
              </w:rPr>
              <w:t>Апрель 2026 г.</w:t>
            </w:r>
          </w:p>
          <w:p w:rsidR="00930244" w:rsidRPr="00A22E18" w:rsidRDefault="00930244" w:rsidP="00930244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22E18">
              <w:rPr>
                <w:rFonts w:ascii="Bookman Old Style" w:hAnsi="Bookman Old Style"/>
                <w:sz w:val="24"/>
                <w:szCs w:val="24"/>
              </w:rPr>
              <w:t>Август 2026 г.</w:t>
            </w:r>
          </w:p>
        </w:tc>
        <w:tc>
          <w:tcPr>
            <w:tcW w:w="2875" w:type="dxa"/>
            <w:gridSpan w:val="2"/>
            <w:vAlign w:val="center"/>
          </w:tcPr>
          <w:p w:rsidR="00930244" w:rsidRPr="00CF2392" w:rsidRDefault="00930244" w:rsidP="00930244">
            <w:pPr>
              <w:pStyle w:val="32"/>
              <w:tabs>
                <w:tab w:val="left" w:pos="708"/>
              </w:tabs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4364">
              <w:rPr>
                <w:rFonts w:ascii="Bookman Old Style" w:hAnsi="Bookman Old Style"/>
                <w:sz w:val="24"/>
                <w:szCs w:val="24"/>
              </w:rPr>
              <w:t>Директор школы</w:t>
            </w:r>
          </w:p>
        </w:tc>
      </w:tr>
      <w:tr w:rsidR="00930244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2.4</w:t>
            </w:r>
          </w:p>
        </w:tc>
        <w:tc>
          <w:tcPr>
            <w:tcW w:w="8523" w:type="dxa"/>
          </w:tcPr>
          <w:p w:rsidR="00930244" w:rsidRPr="00A22E18" w:rsidRDefault="00930244" w:rsidP="00930244">
            <w:pPr>
              <w:widowControl w:val="0"/>
              <w:spacing w:before="8"/>
              <w:ind w:left="105" w:right="55"/>
              <w:rPr>
                <w:rFonts w:ascii="Bookman Old Style" w:eastAsia="Times New Roman" w:hAnsi="Bookman Old Style"/>
                <w:color w:val="000000"/>
              </w:rPr>
            </w:pPr>
            <w:r w:rsidRPr="00A22E18">
              <w:rPr>
                <w:rFonts w:ascii="Bookman Old Style" w:eastAsia="Times New Roman" w:hAnsi="Bookman Old Style"/>
                <w:color w:val="000000"/>
              </w:rPr>
              <w:t>Н</w:t>
            </w:r>
            <w:r w:rsidRPr="00A22E18">
              <w:rPr>
                <w:rFonts w:ascii="Bookman Old Style" w:eastAsia="Times New Roman" w:hAnsi="Bookman Old Style"/>
                <w:color w:val="000000"/>
                <w:spacing w:val="-1"/>
              </w:rPr>
              <w:t>а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з</w:t>
            </w:r>
            <w:r w:rsidRPr="00A22E18">
              <w:rPr>
                <w:rFonts w:ascii="Bookman Old Style" w:eastAsia="Times New Roman" w:hAnsi="Bookman Old Style"/>
                <w:color w:val="000000"/>
                <w:spacing w:val="1"/>
              </w:rPr>
              <w:t>н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ач</w:t>
            </w:r>
            <w:r w:rsidRPr="00A22E18">
              <w:rPr>
                <w:rFonts w:ascii="Bookman Old Style" w:eastAsia="Times New Roman" w:hAnsi="Bookman Old Style"/>
                <w:color w:val="000000"/>
                <w:spacing w:val="-1"/>
              </w:rPr>
              <w:t>е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н</w:t>
            </w:r>
            <w:r w:rsidRPr="00A22E18">
              <w:rPr>
                <w:rFonts w:ascii="Bookman Old Style" w:eastAsia="Times New Roman" w:hAnsi="Bookman Old Style"/>
                <w:color w:val="000000"/>
                <w:spacing w:val="1"/>
              </w:rPr>
              <w:t>и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е</w:t>
            </w:r>
            <w:r w:rsidRPr="00A22E18">
              <w:rPr>
                <w:rFonts w:ascii="Bookman Old Style" w:eastAsia="Times New Roman" w:hAnsi="Bookman Old Style"/>
                <w:color w:val="000000"/>
                <w:spacing w:val="28"/>
              </w:rPr>
              <w:t xml:space="preserve"> 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ответствен</w:t>
            </w:r>
            <w:r w:rsidRPr="00A22E18">
              <w:rPr>
                <w:rFonts w:ascii="Bookman Old Style" w:eastAsia="Times New Roman" w:hAnsi="Bookman Old Style"/>
                <w:color w:val="000000"/>
                <w:spacing w:val="1"/>
              </w:rPr>
              <w:t>н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ого</w:t>
            </w:r>
            <w:r w:rsidRPr="00A22E18">
              <w:rPr>
                <w:rFonts w:ascii="Bookman Old Style" w:eastAsia="Times New Roman" w:hAnsi="Bookman Old Style"/>
                <w:color w:val="000000"/>
                <w:spacing w:val="29"/>
              </w:rPr>
              <w:t xml:space="preserve"> </w:t>
            </w:r>
            <w:r w:rsidRPr="00A22E18">
              <w:rPr>
                <w:rFonts w:ascii="Bookman Old Style" w:eastAsia="Times New Roman" w:hAnsi="Bookman Old Style"/>
                <w:color w:val="000000"/>
                <w:spacing w:val="1"/>
              </w:rPr>
              <w:t>з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а</w:t>
            </w:r>
            <w:r w:rsidRPr="00A22E18">
              <w:rPr>
                <w:rFonts w:ascii="Bookman Old Style" w:eastAsia="Times New Roman" w:hAnsi="Bookman Old Style"/>
                <w:color w:val="000000"/>
                <w:spacing w:val="-1"/>
              </w:rPr>
              <w:t>м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.</w:t>
            </w:r>
            <w:r w:rsidRPr="00A22E18">
              <w:rPr>
                <w:rFonts w:ascii="Bookman Old Style" w:eastAsia="Times New Roman" w:hAnsi="Bookman Old Style"/>
                <w:color w:val="000000"/>
                <w:spacing w:val="28"/>
              </w:rPr>
              <w:t xml:space="preserve"> </w:t>
            </w:r>
            <w:r w:rsidRPr="00A22E18">
              <w:rPr>
                <w:rFonts w:ascii="Bookman Old Style" w:eastAsia="Times New Roman" w:hAnsi="Bookman Old Style"/>
                <w:color w:val="000000"/>
                <w:spacing w:val="-1"/>
              </w:rPr>
              <w:t>д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иректора</w:t>
            </w:r>
            <w:r w:rsidRPr="00A22E18">
              <w:rPr>
                <w:rFonts w:ascii="Bookman Old Style" w:eastAsia="Times New Roman" w:hAnsi="Bookman Old Style"/>
                <w:color w:val="000000"/>
                <w:spacing w:val="29"/>
              </w:rPr>
              <w:t xml:space="preserve"> </w:t>
            </w:r>
            <w:r w:rsidRPr="00A22E18">
              <w:rPr>
                <w:rFonts w:ascii="Bookman Old Style" w:eastAsia="Times New Roman" w:hAnsi="Bookman Old Style"/>
                <w:color w:val="000000"/>
                <w:spacing w:val="1"/>
              </w:rPr>
              <w:t>п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о</w:t>
            </w:r>
            <w:r w:rsidRPr="00A22E18">
              <w:rPr>
                <w:rFonts w:ascii="Bookman Old Style" w:eastAsia="Times New Roman" w:hAnsi="Bookman Old Style"/>
                <w:color w:val="000000"/>
                <w:spacing w:val="26"/>
              </w:rPr>
              <w:t xml:space="preserve"> </w:t>
            </w:r>
            <w:r w:rsidRPr="00A22E18">
              <w:rPr>
                <w:rFonts w:ascii="Bookman Old Style" w:eastAsia="Times New Roman" w:hAnsi="Bookman Old Style"/>
                <w:color w:val="000000"/>
                <w:spacing w:val="1"/>
              </w:rPr>
              <w:t>п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одго</w:t>
            </w:r>
            <w:r w:rsidRPr="00A22E18">
              <w:rPr>
                <w:rFonts w:ascii="Bookman Old Style" w:eastAsia="Times New Roman" w:hAnsi="Bookman Old Style"/>
                <w:color w:val="000000"/>
                <w:spacing w:val="1"/>
              </w:rPr>
              <w:t>т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овке</w:t>
            </w:r>
            <w:r w:rsidRPr="00A22E18">
              <w:rPr>
                <w:rFonts w:ascii="Bookman Old Style" w:eastAsia="Times New Roman" w:hAnsi="Bookman Old Style"/>
                <w:color w:val="000000"/>
                <w:spacing w:val="26"/>
              </w:rPr>
              <w:t xml:space="preserve"> 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к</w:t>
            </w:r>
            <w:r w:rsidRPr="00A22E18">
              <w:rPr>
                <w:rFonts w:ascii="Bookman Old Style" w:eastAsia="Times New Roman" w:hAnsi="Bookman Old Style"/>
                <w:color w:val="000000"/>
                <w:spacing w:val="27"/>
              </w:rPr>
              <w:t xml:space="preserve"> </w:t>
            </w:r>
            <w:r w:rsidRPr="00A22E18">
              <w:rPr>
                <w:rFonts w:ascii="Bookman Old Style" w:eastAsia="Times New Roman" w:hAnsi="Bookman Old Style"/>
                <w:color w:val="000000"/>
                <w:spacing w:val="1"/>
              </w:rPr>
              <w:t>и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тогов</w:t>
            </w:r>
            <w:r w:rsidRPr="00A22E18">
              <w:rPr>
                <w:rFonts w:ascii="Bookman Old Style" w:eastAsia="Times New Roman" w:hAnsi="Bookman Old Style"/>
                <w:color w:val="000000"/>
                <w:spacing w:val="-1"/>
              </w:rPr>
              <w:t>о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й</w:t>
            </w:r>
            <w:r w:rsidRPr="00A22E18">
              <w:rPr>
                <w:rFonts w:ascii="Bookman Old Style" w:eastAsia="Times New Roman" w:hAnsi="Bookman Old Style"/>
                <w:color w:val="000000"/>
                <w:spacing w:val="28"/>
              </w:rPr>
              <w:t xml:space="preserve"> 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ат</w:t>
            </w:r>
            <w:r w:rsidRPr="00A22E18">
              <w:rPr>
                <w:rFonts w:ascii="Bookman Old Style" w:eastAsia="Times New Roman" w:hAnsi="Bookman Old Style"/>
                <w:color w:val="000000"/>
                <w:spacing w:val="1"/>
              </w:rPr>
              <w:t>т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е</w:t>
            </w:r>
            <w:r w:rsidRPr="00A22E18">
              <w:rPr>
                <w:rFonts w:ascii="Bookman Old Style" w:eastAsia="Times New Roman" w:hAnsi="Bookman Old Style"/>
                <w:color w:val="000000"/>
                <w:spacing w:val="-1"/>
              </w:rPr>
              <w:t>с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тации</w:t>
            </w:r>
            <w:r w:rsidRPr="00A22E18">
              <w:rPr>
                <w:rFonts w:ascii="Bookman Old Style" w:eastAsia="Times New Roman" w:hAnsi="Bookman Old Style"/>
                <w:color w:val="000000"/>
                <w:spacing w:val="29"/>
              </w:rPr>
              <w:t xml:space="preserve"> 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в форме Г</w:t>
            </w:r>
            <w:r w:rsidRPr="00A22E18">
              <w:rPr>
                <w:rFonts w:ascii="Bookman Old Style" w:eastAsia="Times New Roman" w:hAnsi="Bookman Old Style"/>
                <w:color w:val="000000"/>
                <w:spacing w:val="1"/>
              </w:rPr>
              <w:t>В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Э и</w:t>
            </w:r>
            <w:r w:rsidRPr="00A22E18">
              <w:rPr>
                <w:rFonts w:ascii="Bookman Old Style" w:eastAsia="Times New Roman" w:hAnsi="Bookman Old Style"/>
                <w:color w:val="000000"/>
                <w:spacing w:val="1"/>
              </w:rPr>
              <w:t xml:space="preserve"> 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ОГЭ, ответствен</w:t>
            </w:r>
            <w:r w:rsidRPr="00A22E18">
              <w:rPr>
                <w:rFonts w:ascii="Bookman Old Style" w:eastAsia="Times New Roman" w:hAnsi="Bookman Old Style"/>
                <w:color w:val="000000"/>
                <w:spacing w:val="1"/>
              </w:rPr>
              <w:t>н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 xml:space="preserve">ых </w:t>
            </w:r>
            <w:r w:rsidRPr="00A22E18">
              <w:rPr>
                <w:rFonts w:ascii="Bookman Old Style" w:eastAsia="Times New Roman" w:hAnsi="Bookman Old Style"/>
                <w:color w:val="000000"/>
                <w:spacing w:val="1"/>
              </w:rPr>
              <w:t>з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 xml:space="preserve">а внесение </w:t>
            </w:r>
            <w:r w:rsidRPr="00A22E18">
              <w:rPr>
                <w:rFonts w:ascii="Bookman Old Style" w:eastAsia="Times New Roman" w:hAnsi="Bookman Old Style"/>
                <w:color w:val="000000"/>
                <w:spacing w:val="-1"/>
              </w:rPr>
              <w:t>с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в</w:t>
            </w:r>
            <w:r w:rsidRPr="00A22E18">
              <w:rPr>
                <w:rFonts w:ascii="Bookman Old Style" w:eastAsia="Times New Roman" w:hAnsi="Bookman Old Style"/>
                <w:color w:val="000000"/>
                <w:spacing w:val="-2"/>
              </w:rPr>
              <w:t>е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ден</w:t>
            </w:r>
            <w:r w:rsidRPr="00A22E18">
              <w:rPr>
                <w:rFonts w:ascii="Bookman Old Style" w:eastAsia="Times New Roman" w:hAnsi="Bookman Old Style"/>
                <w:color w:val="000000"/>
                <w:spacing w:val="1"/>
              </w:rPr>
              <w:t>и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й</w:t>
            </w:r>
            <w:r w:rsidRPr="00A22E18">
              <w:rPr>
                <w:rFonts w:ascii="Bookman Old Style" w:eastAsia="Times New Roman" w:hAnsi="Bookman Old Style"/>
                <w:color w:val="000000"/>
                <w:spacing w:val="1"/>
              </w:rPr>
              <w:t xml:space="preserve"> 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в РИС ГИ</w:t>
            </w:r>
            <w:r w:rsidRPr="00A22E18">
              <w:rPr>
                <w:rFonts w:ascii="Bookman Old Style" w:eastAsia="Times New Roman" w:hAnsi="Bookman Old Style"/>
                <w:color w:val="000000"/>
                <w:spacing w:val="2"/>
              </w:rPr>
              <w:t>А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.</w:t>
            </w:r>
          </w:p>
        </w:tc>
        <w:tc>
          <w:tcPr>
            <w:tcW w:w="2866" w:type="dxa"/>
          </w:tcPr>
          <w:p w:rsidR="00930244" w:rsidRPr="00A22E18" w:rsidRDefault="00930244" w:rsidP="00930244">
            <w:pPr>
              <w:widowControl w:val="0"/>
              <w:spacing w:before="8"/>
              <w:ind w:left="172" w:right="117"/>
              <w:jc w:val="center"/>
              <w:rPr>
                <w:rFonts w:ascii="Bookman Old Style" w:eastAsia="Times New Roman" w:hAnsi="Bookman Old Style"/>
                <w:color w:val="000000"/>
              </w:rPr>
            </w:pPr>
            <w:r w:rsidRPr="00A22E18">
              <w:rPr>
                <w:rFonts w:ascii="Bookman Old Style" w:eastAsia="Times New Roman" w:hAnsi="Bookman Old Style"/>
                <w:color w:val="000000"/>
              </w:rPr>
              <w:t>Сентябр</w:t>
            </w:r>
            <w:r w:rsidRPr="00A22E18">
              <w:rPr>
                <w:rFonts w:ascii="Bookman Old Style" w:eastAsia="Times New Roman" w:hAnsi="Bookman Old Style"/>
                <w:color w:val="000000"/>
                <w:spacing w:val="1"/>
              </w:rPr>
              <w:t>ь</w:t>
            </w:r>
            <w:r w:rsidRPr="00A22E18">
              <w:rPr>
                <w:rFonts w:ascii="Bookman Old Style" w:eastAsia="Times New Roman" w:hAnsi="Bookman Old Style"/>
                <w:color w:val="000000"/>
              </w:rPr>
              <w:t>-март 2025-2026 г.</w:t>
            </w:r>
          </w:p>
        </w:tc>
        <w:tc>
          <w:tcPr>
            <w:tcW w:w="2875" w:type="dxa"/>
            <w:gridSpan w:val="2"/>
          </w:tcPr>
          <w:p w:rsidR="00930244" w:rsidRPr="001E4438" w:rsidRDefault="00930244" w:rsidP="00930244">
            <w:pPr>
              <w:spacing w:after="5" w:line="140" w:lineRule="exact"/>
              <w:rPr>
                <w:rFonts w:ascii="Bookman Old Style" w:hAnsi="Bookman Old Style"/>
                <w:sz w:val="14"/>
                <w:szCs w:val="14"/>
              </w:rPr>
            </w:pPr>
          </w:p>
          <w:p w:rsidR="00930244" w:rsidRPr="001E4438" w:rsidRDefault="00930244" w:rsidP="00930244">
            <w:pPr>
              <w:widowControl w:val="0"/>
              <w:ind w:left="888" w:right="-20"/>
              <w:rPr>
                <w:rFonts w:ascii="Bookman Old Style" w:eastAsia="Times New Roman" w:hAnsi="Bookman Old Style"/>
                <w:bCs/>
                <w:color w:val="000000"/>
              </w:rPr>
            </w:pP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Д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ир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ектор</w:t>
            </w:r>
          </w:p>
        </w:tc>
      </w:tr>
      <w:tr w:rsidR="00930244" w:rsidRPr="00787564" w:rsidTr="00CF6710">
        <w:trPr>
          <w:trHeight w:val="63"/>
          <w:tblCellSpacing w:w="20" w:type="dxa"/>
        </w:trPr>
        <w:tc>
          <w:tcPr>
            <w:tcW w:w="1130" w:type="dxa"/>
            <w:vAlign w:val="center"/>
          </w:tcPr>
          <w:p w:rsidR="00930244" w:rsidRPr="00CF2392" w:rsidRDefault="00930244" w:rsidP="00930244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 w:rsidRPr="00CF2392">
              <w:rPr>
                <w:rFonts w:ascii="Bookman Old Style" w:hAnsi="Bookman Old Style"/>
                <w:lang w:eastAsia="en-US"/>
              </w:rPr>
              <w:t>2.</w:t>
            </w:r>
            <w:r>
              <w:rPr>
                <w:rFonts w:ascii="Bookman Old Style" w:hAnsi="Bookman Old Style"/>
                <w:lang w:eastAsia="en-US"/>
              </w:rPr>
              <w:t>5</w:t>
            </w:r>
          </w:p>
        </w:tc>
        <w:tc>
          <w:tcPr>
            <w:tcW w:w="8523" w:type="dxa"/>
            <w:vAlign w:val="center"/>
          </w:tcPr>
          <w:p w:rsidR="00930244" w:rsidRPr="00A22E18" w:rsidRDefault="00930244" w:rsidP="00930244">
            <w:pPr>
              <w:keepNext/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Формирование  предварительного списка  кандидатов в общественные наблюдатели</w:t>
            </w:r>
          </w:p>
        </w:tc>
        <w:tc>
          <w:tcPr>
            <w:tcW w:w="2866" w:type="dxa"/>
            <w:vAlign w:val="center"/>
          </w:tcPr>
          <w:p w:rsidR="00930244" w:rsidRPr="00A22E18" w:rsidRDefault="00930244" w:rsidP="00930244">
            <w:pPr>
              <w:pStyle w:val="HTML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22E18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>Сентябр</w:t>
            </w:r>
            <w:r w:rsidRPr="00A22E18">
              <w:rPr>
                <w:rFonts w:ascii="Bookman Old Style" w:eastAsia="Times New Roman" w:hAnsi="Bookman Old Style"/>
                <w:color w:val="000000"/>
                <w:spacing w:val="1"/>
                <w:sz w:val="24"/>
                <w:szCs w:val="24"/>
              </w:rPr>
              <w:t>ь</w:t>
            </w:r>
            <w:r w:rsidRPr="00A22E18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>-март 2025-2026 г.</w:t>
            </w:r>
          </w:p>
        </w:tc>
        <w:tc>
          <w:tcPr>
            <w:tcW w:w="2875" w:type="dxa"/>
            <w:gridSpan w:val="2"/>
            <w:vAlign w:val="center"/>
          </w:tcPr>
          <w:p w:rsidR="00930244" w:rsidRPr="00CF2392" w:rsidRDefault="00930244" w:rsidP="00930244">
            <w:pPr>
              <w:pStyle w:val="32"/>
              <w:tabs>
                <w:tab w:val="left" w:pos="708"/>
              </w:tabs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4364">
              <w:rPr>
                <w:rFonts w:ascii="Bookman Old Style" w:hAnsi="Bookman Old Style"/>
                <w:sz w:val="24"/>
                <w:szCs w:val="24"/>
              </w:rPr>
              <w:t>Зам.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0D4364">
              <w:rPr>
                <w:rFonts w:ascii="Bookman Old Style" w:hAnsi="Bookman Old Style"/>
                <w:sz w:val="24"/>
                <w:szCs w:val="24"/>
              </w:rPr>
              <w:t>директора по УВР</w:t>
            </w:r>
          </w:p>
        </w:tc>
      </w:tr>
      <w:tr w:rsidR="00A22E18" w:rsidRPr="00787564" w:rsidTr="00CF6710">
        <w:trPr>
          <w:trHeight w:val="63"/>
          <w:tblCellSpacing w:w="20" w:type="dxa"/>
        </w:trPr>
        <w:tc>
          <w:tcPr>
            <w:tcW w:w="1130" w:type="dxa"/>
            <w:vAlign w:val="center"/>
          </w:tcPr>
          <w:p w:rsidR="00A22E18" w:rsidRPr="00CF2392" w:rsidRDefault="00A22E18" w:rsidP="00A22E18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8523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Изучение методических документов, рекомендованных Рособрнадзором и ознакомление с ними участников ГИА.</w:t>
            </w:r>
          </w:p>
        </w:tc>
        <w:tc>
          <w:tcPr>
            <w:tcW w:w="2866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A22E18">
              <w:rPr>
                <w:rFonts w:ascii="Bookman Old Style" w:hAnsi="Bookman Old Style"/>
                <w:lang w:eastAsia="en-US"/>
              </w:rPr>
              <w:t>В течение учебного года</w:t>
            </w:r>
          </w:p>
        </w:tc>
        <w:tc>
          <w:tcPr>
            <w:tcW w:w="2875" w:type="dxa"/>
            <w:gridSpan w:val="2"/>
            <w:vAlign w:val="center"/>
          </w:tcPr>
          <w:p w:rsidR="00A22E18" w:rsidRPr="000D4364" w:rsidRDefault="00A22E18" w:rsidP="00A22E18">
            <w:pPr>
              <w:pStyle w:val="32"/>
              <w:tabs>
                <w:tab w:val="left" w:pos="708"/>
              </w:tabs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Д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ир</w:t>
            </w:r>
            <w:r w:rsidRPr="001E4438">
              <w:rPr>
                <w:rFonts w:ascii="Bookman Old Style" w:eastAsia="Times New Roman" w:hAnsi="Bookman Old Style"/>
                <w:bCs/>
                <w:color w:val="000000"/>
              </w:rPr>
              <w:t>ектор</w:t>
            </w:r>
            <w:r>
              <w:rPr>
                <w:rFonts w:ascii="Bookman Old Style" w:eastAsia="Times New Roman" w:hAnsi="Bookman Old Style"/>
                <w:bCs/>
                <w:color w:val="000000"/>
              </w:rPr>
              <w:t>, классные руководители</w:t>
            </w:r>
          </w:p>
        </w:tc>
      </w:tr>
      <w:tr w:rsidR="00A22E18" w:rsidRPr="00787564" w:rsidTr="009A17B1">
        <w:trPr>
          <w:trHeight w:val="63"/>
          <w:tblCellSpacing w:w="20" w:type="dxa"/>
        </w:trPr>
        <w:tc>
          <w:tcPr>
            <w:tcW w:w="1130" w:type="dxa"/>
            <w:vAlign w:val="center"/>
          </w:tcPr>
          <w:p w:rsidR="00A22E18" w:rsidRPr="00CF2392" w:rsidRDefault="00A22E18" w:rsidP="00A22E18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lastRenderedPageBreak/>
              <w:t>2.6.</w:t>
            </w:r>
          </w:p>
        </w:tc>
        <w:tc>
          <w:tcPr>
            <w:tcW w:w="8523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Изучение региональных нормативных актов, регламентирующих проведение ГИА в 2026 году. Ознакомление с ними обучающихся 9 классов и их родителей (законных представителей).</w:t>
            </w:r>
          </w:p>
        </w:tc>
        <w:tc>
          <w:tcPr>
            <w:tcW w:w="2866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A22E18">
              <w:rPr>
                <w:rFonts w:ascii="Bookman Old Style" w:hAnsi="Bookman Old Style"/>
                <w:lang w:eastAsia="en-US"/>
              </w:rPr>
              <w:t>В течение учебного года</w:t>
            </w:r>
          </w:p>
        </w:tc>
        <w:tc>
          <w:tcPr>
            <w:tcW w:w="2875" w:type="dxa"/>
            <w:gridSpan w:val="2"/>
          </w:tcPr>
          <w:p w:rsidR="00A22E18" w:rsidRDefault="00A22E18" w:rsidP="00A22E18">
            <w:r w:rsidRPr="0085266C">
              <w:rPr>
                <w:rFonts w:ascii="Bookman Old Style" w:eastAsia="Times New Roman" w:hAnsi="Bookman Old Style"/>
                <w:bCs/>
                <w:color w:val="000000"/>
              </w:rPr>
              <w:t>Д</w:t>
            </w:r>
            <w:r w:rsidRPr="0085266C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ир</w:t>
            </w:r>
            <w:r w:rsidRPr="0085266C">
              <w:rPr>
                <w:rFonts w:ascii="Bookman Old Style" w:eastAsia="Times New Roman" w:hAnsi="Bookman Old Style"/>
                <w:bCs/>
                <w:color w:val="000000"/>
              </w:rPr>
              <w:t>ектор, классные руководители</w:t>
            </w:r>
          </w:p>
        </w:tc>
      </w:tr>
      <w:tr w:rsidR="00A22E18" w:rsidRPr="00787564" w:rsidTr="009A17B1">
        <w:trPr>
          <w:trHeight w:val="63"/>
          <w:tblCellSpacing w:w="20" w:type="dxa"/>
        </w:trPr>
        <w:tc>
          <w:tcPr>
            <w:tcW w:w="1130" w:type="dxa"/>
            <w:vAlign w:val="center"/>
          </w:tcPr>
          <w:p w:rsidR="00A22E18" w:rsidRPr="00CF2392" w:rsidRDefault="00A22E18" w:rsidP="00A22E18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2.7.</w:t>
            </w:r>
          </w:p>
        </w:tc>
        <w:tc>
          <w:tcPr>
            <w:tcW w:w="8523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 xml:space="preserve">Изучение и ознакомление обучающихся 9 классов и их родителей (законных представителей) с федеральными и региональными нормативными документами: 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- о сроках и местах регистрации на участие в итоговом собеседовании по русскому языку;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- регламента проведения ИС по русскому языку;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- мест проведения ИС по русскому языку;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- перепроверке ИС по русскому языку.</w:t>
            </w:r>
          </w:p>
        </w:tc>
        <w:tc>
          <w:tcPr>
            <w:tcW w:w="2866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A22E18">
              <w:rPr>
                <w:rFonts w:ascii="Bookman Old Style" w:hAnsi="Bookman Old Style"/>
                <w:lang w:eastAsia="en-US"/>
              </w:rPr>
              <w:t>Декабрь 2025 г. –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A22E18">
              <w:rPr>
                <w:rFonts w:ascii="Bookman Old Style" w:hAnsi="Bookman Old Style"/>
                <w:lang w:eastAsia="en-US"/>
              </w:rPr>
              <w:t>январь 2026 г.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</w:p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2875" w:type="dxa"/>
            <w:gridSpan w:val="2"/>
          </w:tcPr>
          <w:p w:rsidR="00A22E18" w:rsidRDefault="00A22E18" w:rsidP="00A22E18">
            <w:r w:rsidRPr="0085266C">
              <w:rPr>
                <w:rFonts w:ascii="Bookman Old Style" w:eastAsia="Times New Roman" w:hAnsi="Bookman Old Style"/>
                <w:bCs/>
                <w:color w:val="000000"/>
              </w:rPr>
              <w:t>Д</w:t>
            </w:r>
            <w:r w:rsidRPr="0085266C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ир</w:t>
            </w:r>
            <w:r w:rsidRPr="0085266C">
              <w:rPr>
                <w:rFonts w:ascii="Bookman Old Style" w:eastAsia="Times New Roman" w:hAnsi="Bookman Old Style"/>
                <w:bCs/>
                <w:color w:val="000000"/>
              </w:rPr>
              <w:t>ектор, классные руководители</w:t>
            </w:r>
          </w:p>
        </w:tc>
      </w:tr>
      <w:tr w:rsidR="00A22E18" w:rsidRPr="00787564" w:rsidTr="009A17B1">
        <w:trPr>
          <w:trHeight w:val="63"/>
          <w:tblCellSpacing w:w="20" w:type="dxa"/>
        </w:trPr>
        <w:tc>
          <w:tcPr>
            <w:tcW w:w="1130" w:type="dxa"/>
            <w:vAlign w:val="center"/>
          </w:tcPr>
          <w:p w:rsidR="00A22E18" w:rsidRPr="00CF2392" w:rsidRDefault="00A22E18" w:rsidP="00A22E18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2.8.</w:t>
            </w:r>
          </w:p>
        </w:tc>
        <w:tc>
          <w:tcPr>
            <w:tcW w:w="8523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 xml:space="preserve">Изучение и ознакомление обучающихся 9 классов и их родителей (законных представителей) с федеральными и региональными нормативными документами: 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- о сроках и местах подачи заявлений для прохождения ГИА – 9.</w:t>
            </w:r>
          </w:p>
        </w:tc>
        <w:tc>
          <w:tcPr>
            <w:tcW w:w="2866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A22E18">
              <w:rPr>
                <w:rFonts w:ascii="Bookman Old Style" w:hAnsi="Bookman Old Style"/>
                <w:lang w:eastAsia="en-US"/>
              </w:rPr>
              <w:t>До 1 января 2026 г.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2875" w:type="dxa"/>
            <w:gridSpan w:val="2"/>
          </w:tcPr>
          <w:p w:rsidR="00A22E18" w:rsidRDefault="00A22E18" w:rsidP="00A22E18">
            <w:r w:rsidRPr="0085266C">
              <w:rPr>
                <w:rFonts w:ascii="Bookman Old Style" w:eastAsia="Times New Roman" w:hAnsi="Bookman Old Style"/>
                <w:bCs/>
                <w:color w:val="000000"/>
              </w:rPr>
              <w:t>Д</w:t>
            </w:r>
            <w:r w:rsidRPr="0085266C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ир</w:t>
            </w:r>
            <w:r w:rsidRPr="0085266C">
              <w:rPr>
                <w:rFonts w:ascii="Bookman Old Style" w:eastAsia="Times New Roman" w:hAnsi="Bookman Old Style"/>
                <w:bCs/>
                <w:color w:val="000000"/>
              </w:rPr>
              <w:t>ектор, классные руководители</w:t>
            </w:r>
          </w:p>
        </w:tc>
      </w:tr>
      <w:tr w:rsidR="00A22E18" w:rsidRPr="00787564" w:rsidTr="009A17B1">
        <w:trPr>
          <w:trHeight w:val="63"/>
          <w:tblCellSpacing w:w="20" w:type="dxa"/>
        </w:trPr>
        <w:tc>
          <w:tcPr>
            <w:tcW w:w="1130" w:type="dxa"/>
            <w:vAlign w:val="center"/>
          </w:tcPr>
          <w:p w:rsidR="00A22E18" w:rsidRPr="00CF2392" w:rsidRDefault="00A22E18" w:rsidP="00A22E18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2.9</w:t>
            </w:r>
          </w:p>
        </w:tc>
        <w:tc>
          <w:tcPr>
            <w:tcW w:w="8523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 xml:space="preserve">Изучение и ознакомление обучающихся 9 классов и их родителей (законных представителей) с региональными нормативными документами: 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- пункты проведения ГИА – 9: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1) в досрочный период,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2) в основной период,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3) в дополнительный (сентябрьский) период.</w:t>
            </w:r>
          </w:p>
        </w:tc>
        <w:tc>
          <w:tcPr>
            <w:tcW w:w="2866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</w:p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</w:p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</w:p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A22E18">
              <w:rPr>
                <w:rFonts w:ascii="Bookman Old Style" w:hAnsi="Bookman Old Style"/>
                <w:lang w:eastAsia="en-US"/>
              </w:rPr>
              <w:t>Март 2026 г.,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A22E18">
              <w:rPr>
                <w:rFonts w:ascii="Bookman Old Style" w:hAnsi="Bookman Old Style"/>
                <w:lang w:eastAsia="en-US"/>
              </w:rPr>
              <w:t>Апрель 2026 г.,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A22E18">
              <w:rPr>
                <w:rFonts w:ascii="Bookman Old Style" w:hAnsi="Bookman Old Style"/>
                <w:lang w:eastAsia="en-US"/>
              </w:rPr>
              <w:t>по мере необходимости</w:t>
            </w:r>
          </w:p>
        </w:tc>
        <w:tc>
          <w:tcPr>
            <w:tcW w:w="2875" w:type="dxa"/>
            <w:gridSpan w:val="2"/>
          </w:tcPr>
          <w:p w:rsidR="00A22E18" w:rsidRDefault="00A22E18" w:rsidP="00A22E18">
            <w:r w:rsidRPr="0085266C">
              <w:rPr>
                <w:rFonts w:ascii="Bookman Old Style" w:eastAsia="Times New Roman" w:hAnsi="Bookman Old Style"/>
                <w:bCs/>
                <w:color w:val="000000"/>
              </w:rPr>
              <w:t>Д</w:t>
            </w:r>
            <w:r w:rsidRPr="0085266C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ир</w:t>
            </w:r>
            <w:r w:rsidRPr="0085266C">
              <w:rPr>
                <w:rFonts w:ascii="Bookman Old Style" w:eastAsia="Times New Roman" w:hAnsi="Bookman Old Style"/>
                <w:bCs/>
                <w:color w:val="000000"/>
              </w:rPr>
              <w:t>ектор, классные руководители</w:t>
            </w:r>
          </w:p>
        </w:tc>
      </w:tr>
      <w:tr w:rsidR="00A22E18" w:rsidRPr="00787564" w:rsidTr="009A17B1">
        <w:trPr>
          <w:trHeight w:val="63"/>
          <w:tblCellSpacing w:w="20" w:type="dxa"/>
        </w:trPr>
        <w:tc>
          <w:tcPr>
            <w:tcW w:w="1130" w:type="dxa"/>
            <w:vAlign w:val="center"/>
          </w:tcPr>
          <w:p w:rsidR="00A22E18" w:rsidRPr="00CF2392" w:rsidRDefault="00A22E18" w:rsidP="00A22E18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2.10.</w:t>
            </w:r>
          </w:p>
        </w:tc>
        <w:tc>
          <w:tcPr>
            <w:tcW w:w="8523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 xml:space="preserve">Изучение и ознакомление с региональными нормативными документами: 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 xml:space="preserve">- распределение по ППЭ участников ГИА – 9, работников ППЭ; членов ГЭК; руководителей ППЭ: 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1) в досрочный период,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2) в основной период,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3) в дополнительный (сентябрьский) период.</w:t>
            </w:r>
          </w:p>
        </w:tc>
        <w:tc>
          <w:tcPr>
            <w:tcW w:w="2866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</w:p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A22E18">
              <w:rPr>
                <w:rFonts w:ascii="Bookman Old Style" w:hAnsi="Bookman Old Style"/>
                <w:lang w:eastAsia="en-US"/>
              </w:rPr>
              <w:t xml:space="preserve">Февраль 2026 г.; 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A22E18">
              <w:rPr>
                <w:rFonts w:ascii="Bookman Old Style" w:hAnsi="Bookman Old Style"/>
                <w:lang w:eastAsia="en-US"/>
              </w:rPr>
              <w:t>не позднее, чем за 2 недели до начала периода</w:t>
            </w:r>
          </w:p>
        </w:tc>
        <w:tc>
          <w:tcPr>
            <w:tcW w:w="2875" w:type="dxa"/>
            <w:gridSpan w:val="2"/>
          </w:tcPr>
          <w:p w:rsidR="00A22E18" w:rsidRDefault="00A22E18" w:rsidP="00A22E18">
            <w:r w:rsidRPr="0085266C">
              <w:rPr>
                <w:rFonts w:ascii="Bookman Old Style" w:eastAsia="Times New Roman" w:hAnsi="Bookman Old Style"/>
                <w:bCs/>
                <w:color w:val="000000"/>
              </w:rPr>
              <w:t>Д</w:t>
            </w:r>
            <w:r w:rsidRPr="0085266C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ир</w:t>
            </w:r>
            <w:r w:rsidRPr="0085266C">
              <w:rPr>
                <w:rFonts w:ascii="Bookman Old Style" w:eastAsia="Times New Roman" w:hAnsi="Bookman Old Style"/>
                <w:bCs/>
                <w:color w:val="000000"/>
              </w:rPr>
              <w:t>ектор, классные руководители</w:t>
            </w:r>
          </w:p>
        </w:tc>
      </w:tr>
      <w:tr w:rsidR="00A22E18" w:rsidRPr="00787564" w:rsidTr="009A17B1">
        <w:trPr>
          <w:trHeight w:val="63"/>
          <w:tblCellSpacing w:w="20" w:type="dxa"/>
        </w:trPr>
        <w:tc>
          <w:tcPr>
            <w:tcW w:w="1130" w:type="dxa"/>
            <w:vAlign w:val="center"/>
          </w:tcPr>
          <w:p w:rsidR="00A22E18" w:rsidRPr="00CF2392" w:rsidRDefault="00A22E18" w:rsidP="00A22E18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2.11.</w:t>
            </w:r>
          </w:p>
        </w:tc>
        <w:tc>
          <w:tcPr>
            <w:tcW w:w="8523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 xml:space="preserve">Изучение и ознакомление с региональными нормативными документами: 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lastRenderedPageBreak/>
              <w:t>- с инструкциями различных категорий работников ППЭ;</w:t>
            </w:r>
          </w:p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- с памятками участков ГИА – 9 и их родителей (законных представителей).</w:t>
            </w:r>
          </w:p>
        </w:tc>
        <w:tc>
          <w:tcPr>
            <w:tcW w:w="2866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A22E18">
              <w:rPr>
                <w:rFonts w:ascii="Bookman Old Style" w:hAnsi="Bookman Old Style"/>
                <w:lang w:eastAsia="en-US"/>
              </w:rPr>
              <w:lastRenderedPageBreak/>
              <w:t>В течение учебного года</w:t>
            </w:r>
          </w:p>
        </w:tc>
        <w:tc>
          <w:tcPr>
            <w:tcW w:w="2875" w:type="dxa"/>
            <w:gridSpan w:val="2"/>
          </w:tcPr>
          <w:p w:rsidR="00A22E18" w:rsidRDefault="00A22E18" w:rsidP="00A22E18">
            <w:r w:rsidRPr="0068417F">
              <w:rPr>
                <w:rFonts w:ascii="Bookman Old Style" w:eastAsia="Times New Roman" w:hAnsi="Bookman Old Style"/>
                <w:bCs/>
                <w:color w:val="000000"/>
              </w:rPr>
              <w:t>Д</w:t>
            </w:r>
            <w:r w:rsidRPr="0068417F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ир</w:t>
            </w:r>
            <w:r w:rsidRPr="0068417F">
              <w:rPr>
                <w:rFonts w:ascii="Bookman Old Style" w:eastAsia="Times New Roman" w:hAnsi="Bookman Old Style"/>
                <w:bCs/>
                <w:color w:val="000000"/>
              </w:rPr>
              <w:t xml:space="preserve">ектор, </w:t>
            </w:r>
            <w:r>
              <w:rPr>
                <w:rFonts w:ascii="Bookman Old Style" w:eastAsia="Times New Roman" w:hAnsi="Bookman Old Style"/>
                <w:bCs/>
                <w:color w:val="000000"/>
              </w:rPr>
              <w:t xml:space="preserve">зам. директора по УВР </w:t>
            </w:r>
          </w:p>
        </w:tc>
      </w:tr>
      <w:tr w:rsidR="00A22E18" w:rsidRPr="00787564" w:rsidTr="009A17B1">
        <w:trPr>
          <w:trHeight w:val="63"/>
          <w:tblCellSpacing w:w="20" w:type="dxa"/>
        </w:trPr>
        <w:tc>
          <w:tcPr>
            <w:tcW w:w="1130" w:type="dxa"/>
            <w:vAlign w:val="center"/>
          </w:tcPr>
          <w:p w:rsidR="00A22E18" w:rsidRPr="00CF2392" w:rsidRDefault="00A22E18" w:rsidP="00A22E18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2.12.</w:t>
            </w:r>
          </w:p>
        </w:tc>
        <w:tc>
          <w:tcPr>
            <w:tcW w:w="8523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Информирование общественных наблюдателей об аккредитации.</w:t>
            </w:r>
          </w:p>
        </w:tc>
        <w:tc>
          <w:tcPr>
            <w:tcW w:w="2866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A22E18">
              <w:rPr>
                <w:rFonts w:ascii="Bookman Old Style" w:hAnsi="Bookman Old Style"/>
                <w:lang w:eastAsia="en-US"/>
              </w:rPr>
              <w:t>Не позднее, чем за 2 дня до проведения экзамена</w:t>
            </w:r>
          </w:p>
        </w:tc>
        <w:tc>
          <w:tcPr>
            <w:tcW w:w="2875" w:type="dxa"/>
            <w:gridSpan w:val="2"/>
          </w:tcPr>
          <w:p w:rsidR="00A22E18" w:rsidRDefault="00A22E18" w:rsidP="00A22E18">
            <w:r w:rsidRPr="00E517D2">
              <w:rPr>
                <w:rFonts w:ascii="Bookman Old Style" w:eastAsia="Times New Roman" w:hAnsi="Bookman Old Style"/>
                <w:bCs/>
                <w:color w:val="000000"/>
              </w:rPr>
              <w:t>Д</w:t>
            </w:r>
            <w:r w:rsidRPr="00E517D2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ир</w:t>
            </w:r>
            <w:r w:rsidRPr="00E517D2">
              <w:rPr>
                <w:rFonts w:ascii="Bookman Old Style" w:eastAsia="Times New Roman" w:hAnsi="Bookman Old Style"/>
                <w:bCs/>
                <w:color w:val="000000"/>
              </w:rPr>
              <w:t>ектор, классные руководители</w:t>
            </w:r>
          </w:p>
        </w:tc>
      </w:tr>
      <w:tr w:rsidR="00A22E18" w:rsidRPr="00787564" w:rsidTr="009A17B1">
        <w:trPr>
          <w:trHeight w:val="63"/>
          <w:tblCellSpacing w:w="20" w:type="dxa"/>
        </w:trPr>
        <w:tc>
          <w:tcPr>
            <w:tcW w:w="1130" w:type="dxa"/>
            <w:vAlign w:val="center"/>
          </w:tcPr>
          <w:p w:rsidR="00A22E18" w:rsidRPr="00CF2392" w:rsidRDefault="00A22E18" w:rsidP="00A22E18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2.13</w:t>
            </w:r>
          </w:p>
        </w:tc>
        <w:tc>
          <w:tcPr>
            <w:tcW w:w="8523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A22E18">
              <w:rPr>
                <w:rFonts w:ascii="Bookman Old Style" w:hAnsi="Bookman Old Style"/>
              </w:rPr>
              <w:t>Определение и утверждение мест хранения материалов ИС по русскому языку, лиц, имеющих к ним доступ.</w:t>
            </w:r>
          </w:p>
        </w:tc>
        <w:tc>
          <w:tcPr>
            <w:tcW w:w="2866" w:type="dxa"/>
            <w:vAlign w:val="center"/>
          </w:tcPr>
          <w:p w:rsidR="00A22E18" w:rsidRPr="00A22E18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A22E18">
              <w:rPr>
                <w:rFonts w:ascii="Bookman Old Style" w:hAnsi="Bookman Old Style"/>
                <w:lang w:eastAsia="en-US"/>
              </w:rPr>
              <w:t>Перед проведением ИС</w:t>
            </w:r>
          </w:p>
        </w:tc>
        <w:tc>
          <w:tcPr>
            <w:tcW w:w="2875" w:type="dxa"/>
            <w:gridSpan w:val="2"/>
          </w:tcPr>
          <w:p w:rsidR="00A22E18" w:rsidRDefault="00A22E18" w:rsidP="00A22E18">
            <w:r w:rsidRPr="00E517D2">
              <w:rPr>
                <w:rFonts w:ascii="Bookman Old Style" w:eastAsia="Times New Roman" w:hAnsi="Bookman Old Style"/>
                <w:bCs/>
                <w:color w:val="000000"/>
              </w:rPr>
              <w:t>Д</w:t>
            </w:r>
            <w:r w:rsidRPr="00E517D2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ир</w:t>
            </w:r>
            <w:r w:rsidRPr="00E517D2">
              <w:rPr>
                <w:rFonts w:ascii="Bookman Old Style" w:eastAsia="Times New Roman" w:hAnsi="Bookman Old Style"/>
                <w:bCs/>
                <w:color w:val="000000"/>
              </w:rPr>
              <w:t>ектор, классные руководители</w:t>
            </w:r>
          </w:p>
        </w:tc>
      </w:tr>
      <w:tr w:rsidR="00A22E18" w:rsidRPr="00787564" w:rsidTr="00CF6710">
        <w:trPr>
          <w:trHeight w:val="63"/>
          <w:tblCellSpacing w:w="20" w:type="dxa"/>
        </w:trPr>
        <w:tc>
          <w:tcPr>
            <w:tcW w:w="1130" w:type="dxa"/>
            <w:vAlign w:val="center"/>
          </w:tcPr>
          <w:p w:rsidR="00A22E18" w:rsidRPr="00CF2392" w:rsidRDefault="00A22E18" w:rsidP="00A22E18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8523" w:type="dxa"/>
            <w:vAlign w:val="center"/>
          </w:tcPr>
          <w:p w:rsidR="00A22E18" w:rsidRPr="00CF2392" w:rsidRDefault="00A22E18" w:rsidP="00A22E18">
            <w:pPr>
              <w:keepNext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66" w:type="dxa"/>
            <w:vAlign w:val="center"/>
          </w:tcPr>
          <w:p w:rsidR="00A22E18" w:rsidRPr="00930244" w:rsidRDefault="00A22E18" w:rsidP="00A22E18">
            <w:pPr>
              <w:pStyle w:val="HTML2"/>
              <w:jc w:val="center"/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A22E18" w:rsidRPr="000D4364" w:rsidRDefault="00A22E18" w:rsidP="00A22E18">
            <w:pPr>
              <w:pStyle w:val="32"/>
              <w:tabs>
                <w:tab w:val="left" w:pos="708"/>
              </w:tabs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22E18" w:rsidRPr="006B11B9" w:rsidTr="00D02863">
        <w:trPr>
          <w:trHeight w:val="150"/>
          <w:tblCellSpacing w:w="20" w:type="dxa"/>
        </w:trPr>
        <w:tc>
          <w:tcPr>
            <w:tcW w:w="15514" w:type="dxa"/>
            <w:gridSpan w:val="5"/>
            <w:vAlign w:val="center"/>
          </w:tcPr>
          <w:p w:rsidR="00A22E18" w:rsidRPr="00CF2392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/>
              </w:rPr>
            </w:pPr>
            <w:r w:rsidRPr="00CF2392">
              <w:rPr>
                <w:rFonts w:ascii="Bookman Old Style" w:hAnsi="Bookman Old Style"/>
                <w:b/>
                <w:lang w:val="en-US" w:eastAsia="en-US"/>
              </w:rPr>
              <w:t>III</w:t>
            </w:r>
            <w:r w:rsidRPr="00CF2392">
              <w:rPr>
                <w:rFonts w:ascii="Bookman Old Style" w:hAnsi="Bookman Old Style"/>
                <w:b/>
                <w:lang w:eastAsia="en-US"/>
              </w:rPr>
              <w:t xml:space="preserve">. </w:t>
            </w:r>
            <w:r w:rsidRPr="00CF2392">
              <w:rPr>
                <w:rFonts w:ascii="Bookman Old Style" w:hAnsi="Bookman Old Style"/>
                <w:b/>
              </w:rPr>
              <w:t>Финансовое обеспечение ГИА-9</w:t>
            </w:r>
          </w:p>
        </w:tc>
      </w:tr>
      <w:tr w:rsidR="00A22E18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A22E18" w:rsidRPr="00CF2392" w:rsidRDefault="00A22E18" w:rsidP="00A22E18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 w:rsidRPr="00CF2392">
              <w:rPr>
                <w:rFonts w:ascii="Bookman Old Style" w:hAnsi="Bookman Old Style"/>
                <w:lang w:eastAsia="en-US"/>
              </w:rPr>
              <w:t>3.1</w:t>
            </w:r>
          </w:p>
        </w:tc>
        <w:tc>
          <w:tcPr>
            <w:tcW w:w="8523" w:type="dxa"/>
            <w:vAlign w:val="center"/>
          </w:tcPr>
          <w:p w:rsidR="00A22E18" w:rsidRPr="00CF2392" w:rsidRDefault="00A22E18" w:rsidP="00A22E18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CF2392">
              <w:rPr>
                <w:rFonts w:ascii="Bookman Old Style" w:hAnsi="Bookman Old Style"/>
                <w:lang w:eastAsia="en-US"/>
              </w:rPr>
              <w:t>Обеспечение условий для функционирования ППЭ:</w:t>
            </w:r>
          </w:p>
          <w:p w:rsidR="00A22E18" w:rsidRPr="00CF2392" w:rsidRDefault="00A22E18" w:rsidP="00A22E18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CF2392">
              <w:rPr>
                <w:rFonts w:ascii="Bookman Old Style" w:hAnsi="Bookman Old Style"/>
                <w:lang w:eastAsia="en-US"/>
              </w:rPr>
              <w:t>- досрочный период;</w:t>
            </w:r>
          </w:p>
          <w:p w:rsidR="00A22E18" w:rsidRPr="00CF2392" w:rsidRDefault="00A22E18" w:rsidP="00A22E18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CF2392">
              <w:rPr>
                <w:rFonts w:ascii="Bookman Old Style" w:hAnsi="Bookman Old Style"/>
                <w:lang w:eastAsia="en-US"/>
              </w:rPr>
              <w:t>- основной период;</w:t>
            </w:r>
          </w:p>
          <w:p w:rsidR="00A22E18" w:rsidRPr="00CF2392" w:rsidRDefault="00A22E18" w:rsidP="00A22E18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CF2392">
              <w:rPr>
                <w:rFonts w:ascii="Bookman Old Style" w:hAnsi="Bookman Old Style"/>
                <w:lang w:eastAsia="en-US"/>
              </w:rPr>
              <w:t>- дополнительный (сентябрьский) период</w:t>
            </w:r>
          </w:p>
          <w:p w:rsidR="00A22E18" w:rsidRPr="00CF2392" w:rsidRDefault="00A22E18" w:rsidP="00A22E18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2866" w:type="dxa"/>
            <w:vAlign w:val="center"/>
          </w:tcPr>
          <w:p w:rsidR="00A22E18" w:rsidRPr="00CF2392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CF2392">
              <w:rPr>
                <w:rFonts w:ascii="Bookman Old Style" w:hAnsi="Bookman Old Style"/>
              </w:rPr>
              <w:t>Март – апрель 202</w:t>
            </w:r>
            <w:r>
              <w:rPr>
                <w:rFonts w:ascii="Bookman Old Style" w:hAnsi="Bookman Old Style"/>
              </w:rPr>
              <w:t>6</w:t>
            </w:r>
            <w:r w:rsidRPr="00CF2392">
              <w:rPr>
                <w:rFonts w:ascii="Bookman Old Style" w:hAnsi="Bookman Old Style"/>
              </w:rPr>
              <w:t xml:space="preserve">  г.,</w:t>
            </w:r>
          </w:p>
          <w:p w:rsidR="00A22E18" w:rsidRPr="00CF2392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CF2392">
              <w:rPr>
                <w:rFonts w:ascii="Bookman Old Style" w:hAnsi="Bookman Old Style"/>
              </w:rPr>
              <w:t>май – июнь 202</w:t>
            </w:r>
            <w:r>
              <w:rPr>
                <w:rFonts w:ascii="Bookman Old Style" w:hAnsi="Bookman Old Style"/>
              </w:rPr>
              <w:t>6</w:t>
            </w:r>
            <w:r w:rsidRPr="00CF2392">
              <w:rPr>
                <w:rFonts w:ascii="Bookman Old Style" w:hAnsi="Bookman Old Style"/>
              </w:rPr>
              <w:t xml:space="preserve"> г.</w:t>
            </w:r>
          </w:p>
          <w:p w:rsidR="00A22E18" w:rsidRPr="00CF2392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CF2392">
              <w:rPr>
                <w:rFonts w:ascii="Bookman Old Style" w:hAnsi="Bookman Old Style"/>
              </w:rPr>
              <w:t>сентябрь 202</w:t>
            </w:r>
            <w:r>
              <w:rPr>
                <w:rFonts w:ascii="Bookman Old Style" w:hAnsi="Bookman Old Style"/>
              </w:rPr>
              <w:t>6</w:t>
            </w:r>
            <w:r w:rsidRPr="00CF2392">
              <w:rPr>
                <w:rFonts w:ascii="Bookman Old Style" w:hAnsi="Bookman Old Style"/>
              </w:rPr>
              <w:t xml:space="preserve"> г.</w:t>
            </w:r>
          </w:p>
          <w:p w:rsidR="00A22E18" w:rsidRPr="00CF2392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A22E18" w:rsidRPr="00A96A8F" w:rsidRDefault="00A22E18" w:rsidP="00A22E18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A96A8F">
              <w:rPr>
                <w:rFonts w:ascii="Bookman Old Style" w:hAnsi="Bookman Old Style"/>
                <w:b w:val="0"/>
                <w:sz w:val="24"/>
                <w:szCs w:val="24"/>
              </w:rPr>
              <w:t>Директор школы</w:t>
            </w:r>
          </w:p>
        </w:tc>
      </w:tr>
      <w:tr w:rsidR="00A22E18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A22E18" w:rsidRPr="00CF2392" w:rsidRDefault="00A22E18" w:rsidP="00A22E18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 w:rsidRPr="00CF2392">
              <w:rPr>
                <w:rFonts w:ascii="Bookman Old Style" w:hAnsi="Bookman Old Style"/>
                <w:lang w:eastAsia="en-US"/>
              </w:rPr>
              <w:t xml:space="preserve">3.2 </w:t>
            </w:r>
          </w:p>
        </w:tc>
        <w:tc>
          <w:tcPr>
            <w:tcW w:w="8523" w:type="dxa"/>
            <w:vAlign w:val="center"/>
          </w:tcPr>
          <w:p w:rsidR="00A22E18" w:rsidRPr="00CF2392" w:rsidRDefault="00A22E18" w:rsidP="00A22E18">
            <w:pPr>
              <w:keepNext/>
              <w:jc w:val="both"/>
              <w:rPr>
                <w:rFonts w:ascii="Bookman Old Style" w:hAnsi="Bookman Old Style"/>
              </w:rPr>
            </w:pPr>
            <w:r w:rsidRPr="00CF2392">
              <w:rPr>
                <w:rFonts w:ascii="Bookman Old Style" w:hAnsi="Bookman Old Style"/>
              </w:rPr>
              <w:t>Оснащение ППЭ:</w:t>
            </w:r>
          </w:p>
          <w:p w:rsidR="00A22E18" w:rsidRPr="00CF2392" w:rsidRDefault="00A22E18" w:rsidP="00A22E18">
            <w:pPr>
              <w:keepNext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</w:rPr>
            </w:pPr>
            <w:r w:rsidRPr="00CF2392">
              <w:rPr>
                <w:rFonts w:ascii="Bookman Old Style" w:hAnsi="Bookman Old Style"/>
              </w:rPr>
              <w:t>системой видеонаблюдения;</w:t>
            </w:r>
          </w:p>
          <w:p w:rsidR="00A22E18" w:rsidRPr="00CF2392" w:rsidRDefault="00A22E18" w:rsidP="00A22E18">
            <w:pPr>
              <w:keepNext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</w:rPr>
            </w:pPr>
            <w:r w:rsidRPr="00CF2392">
              <w:rPr>
                <w:rFonts w:ascii="Bookman Old Style" w:hAnsi="Bookman Old Style"/>
              </w:rPr>
              <w:t>техническими средствами, в том числе микрофонами, для проведения итогового собеседования по русскому языку;</w:t>
            </w:r>
          </w:p>
          <w:p w:rsidR="00A22E18" w:rsidRPr="00CF2392" w:rsidRDefault="00A22E18" w:rsidP="00A22E18">
            <w:pPr>
              <w:keepNext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</w:rPr>
            </w:pPr>
            <w:r w:rsidRPr="00CF2392">
              <w:rPr>
                <w:rFonts w:ascii="Bookman Old Style" w:hAnsi="Bookman Old Style"/>
              </w:rPr>
              <w:t>лабораторным оборудованием для проведения ОГЭ по химии, физике;</w:t>
            </w:r>
          </w:p>
        </w:tc>
        <w:tc>
          <w:tcPr>
            <w:tcW w:w="2866" w:type="dxa"/>
            <w:vAlign w:val="center"/>
          </w:tcPr>
          <w:p w:rsidR="00A22E18" w:rsidRPr="00CF2392" w:rsidRDefault="00A22E18" w:rsidP="00A22E18">
            <w:pPr>
              <w:jc w:val="center"/>
              <w:rPr>
                <w:rFonts w:ascii="Bookman Old Style" w:hAnsi="Bookman Old Style"/>
              </w:rPr>
            </w:pPr>
            <w:r w:rsidRPr="00CF2392">
              <w:rPr>
                <w:rFonts w:ascii="Bookman Old Style" w:hAnsi="Bookman Old Style"/>
              </w:rPr>
              <w:t>В течение учебного года</w:t>
            </w:r>
          </w:p>
        </w:tc>
        <w:tc>
          <w:tcPr>
            <w:tcW w:w="2875" w:type="dxa"/>
            <w:gridSpan w:val="2"/>
            <w:vAlign w:val="center"/>
          </w:tcPr>
          <w:p w:rsidR="00A22E18" w:rsidRPr="00A96A8F" w:rsidRDefault="00A22E18" w:rsidP="00A22E18">
            <w:pPr>
              <w:pStyle w:val="32"/>
              <w:tabs>
                <w:tab w:val="left" w:pos="708"/>
              </w:tabs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96A8F">
              <w:rPr>
                <w:rFonts w:ascii="Bookman Old Style" w:hAnsi="Bookman Old Style"/>
                <w:sz w:val="24"/>
                <w:szCs w:val="24"/>
              </w:rPr>
              <w:t>Директор школы</w:t>
            </w:r>
          </w:p>
        </w:tc>
      </w:tr>
      <w:tr w:rsidR="00A22E18" w:rsidRPr="006B11B9" w:rsidTr="00D02863">
        <w:trPr>
          <w:trHeight w:val="150"/>
          <w:tblCellSpacing w:w="20" w:type="dxa"/>
        </w:trPr>
        <w:tc>
          <w:tcPr>
            <w:tcW w:w="15514" w:type="dxa"/>
            <w:gridSpan w:val="5"/>
            <w:vAlign w:val="center"/>
          </w:tcPr>
          <w:p w:rsidR="00A22E18" w:rsidRPr="00CF2392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</w:rPr>
            </w:pPr>
            <w:r w:rsidRPr="00CF2392">
              <w:rPr>
                <w:rFonts w:ascii="Bookman Old Style" w:hAnsi="Bookman Old Style"/>
                <w:b/>
                <w:lang w:val="en-US" w:eastAsia="en-US"/>
              </w:rPr>
              <w:t>IV</w:t>
            </w:r>
            <w:r w:rsidRPr="00CF2392">
              <w:rPr>
                <w:rFonts w:ascii="Bookman Old Style" w:hAnsi="Bookman Old Style"/>
                <w:b/>
                <w:lang w:eastAsia="en-US"/>
              </w:rPr>
              <w:t xml:space="preserve">. </w:t>
            </w:r>
            <w:r w:rsidRPr="00CF2392">
              <w:rPr>
                <w:rFonts w:ascii="Bookman Old Style" w:hAnsi="Bookman Old Style"/>
                <w:b/>
                <w:bCs/>
              </w:rPr>
              <w:t>Подготовка  лиц, привлекаемых к проведению ГИА-9</w:t>
            </w:r>
          </w:p>
        </w:tc>
      </w:tr>
      <w:tr w:rsidR="005C2047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CF2392" w:rsidRDefault="005C2047" w:rsidP="005C2047">
            <w:pPr>
              <w:pStyle w:val="af2"/>
              <w:tabs>
                <w:tab w:val="left" w:pos="34"/>
              </w:tabs>
              <w:spacing w:after="0"/>
              <w:jc w:val="right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4.1</w:t>
            </w:r>
          </w:p>
        </w:tc>
        <w:tc>
          <w:tcPr>
            <w:tcW w:w="8523" w:type="dxa"/>
            <w:vAlign w:val="center"/>
          </w:tcPr>
          <w:p w:rsidR="005C2047" w:rsidRPr="005C2047" w:rsidRDefault="005C2047" w:rsidP="005C2047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</w:rPr>
            </w:pPr>
            <w:r w:rsidRPr="005C2047">
              <w:rPr>
                <w:rFonts w:ascii="Bookman Old Style" w:hAnsi="Bookman Old Style"/>
              </w:rPr>
              <w:t>Участие во Всероссийских и межрегиональных совещаниях, научно – методических конференциях</w:t>
            </w:r>
          </w:p>
        </w:tc>
        <w:tc>
          <w:tcPr>
            <w:tcW w:w="2941" w:type="dxa"/>
            <w:gridSpan w:val="2"/>
            <w:vAlign w:val="center"/>
          </w:tcPr>
          <w:p w:rsidR="005C2047" w:rsidRPr="005C2047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5C2047">
              <w:rPr>
                <w:rFonts w:ascii="Bookman Old Style" w:hAnsi="Bookman Old Style"/>
              </w:rPr>
              <w:t xml:space="preserve">Сентябрь 2025 г. – </w:t>
            </w:r>
          </w:p>
          <w:p w:rsidR="005C2047" w:rsidRPr="005C2047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5C2047">
              <w:rPr>
                <w:rFonts w:ascii="Bookman Old Style" w:hAnsi="Bookman Old Style"/>
              </w:rPr>
              <w:t>Май 2026 г.</w:t>
            </w:r>
          </w:p>
        </w:tc>
        <w:tc>
          <w:tcPr>
            <w:tcW w:w="2800" w:type="dxa"/>
          </w:tcPr>
          <w:p w:rsidR="005C2047" w:rsidRPr="005C2047" w:rsidRDefault="005C2047" w:rsidP="005C2047">
            <w:pPr>
              <w:rPr>
                <w:rFonts w:ascii="Bookman Old Style" w:hAnsi="Bookman Old Style"/>
              </w:rPr>
            </w:pPr>
            <w:r w:rsidRPr="005C2047">
              <w:rPr>
                <w:rFonts w:ascii="Bookman Old Style" w:eastAsia="Times New Roman" w:hAnsi="Bookman Old Style"/>
                <w:bCs/>
                <w:color w:val="000000"/>
              </w:rPr>
              <w:t>Д</w:t>
            </w:r>
            <w:r w:rsidRPr="005C2047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ир</w:t>
            </w:r>
            <w:r w:rsidRPr="005C2047">
              <w:rPr>
                <w:rFonts w:ascii="Bookman Old Style" w:eastAsia="Times New Roman" w:hAnsi="Bookman Old Style"/>
                <w:bCs/>
                <w:color w:val="000000"/>
              </w:rPr>
              <w:t xml:space="preserve">ектор, зам. директора по УВР </w:t>
            </w:r>
          </w:p>
        </w:tc>
      </w:tr>
      <w:tr w:rsidR="005C2047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CF2392" w:rsidRDefault="005C2047" w:rsidP="005C2047">
            <w:pPr>
              <w:pStyle w:val="af2"/>
              <w:tabs>
                <w:tab w:val="left" w:pos="34"/>
              </w:tabs>
              <w:spacing w:after="0"/>
              <w:jc w:val="right"/>
              <w:rPr>
                <w:rFonts w:ascii="Bookman Old Style" w:hAnsi="Bookman Old Style"/>
                <w:bCs/>
              </w:rPr>
            </w:pPr>
            <w:r w:rsidRPr="00CF2392">
              <w:rPr>
                <w:rFonts w:ascii="Bookman Old Style" w:hAnsi="Bookman Old Style"/>
                <w:bCs/>
              </w:rPr>
              <w:t>4.</w:t>
            </w:r>
            <w:r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8523" w:type="dxa"/>
            <w:vAlign w:val="center"/>
          </w:tcPr>
          <w:p w:rsidR="005C2047" w:rsidRPr="005C2047" w:rsidRDefault="005C2047" w:rsidP="005C2047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</w:rPr>
            </w:pPr>
            <w:r w:rsidRPr="005C2047">
              <w:rPr>
                <w:rFonts w:ascii="Bookman Old Style" w:hAnsi="Bookman Old Style"/>
              </w:rPr>
              <w:t xml:space="preserve">Участие в вебинаре по работе с порталом </w:t>
            </w:r>
            <w:r w:rsidRPr="005C2047">
              <w:rPr>
                <w:rFonts w:ascii="Bookman Old Style" w:hAnsi="Bookman Old Style"/>
                <w:lang w:val="en-US"/>
              </w:rPr>
              <w:t>smotriege</w:t>
            </w:r>
            <w:r w:rsidRPr="005C2047">
              <w:rPr>
                <w:rFonts w:ascii="Bookman Old Style" w:hAnsi="Bookman Old Style"/>
              </w:rPr>
              <w:t>.</w:t>
            </w:r>
            <w:r w:rsidRPr="005C2047">
              <w:rPr>
                <w:rFonts w:ascii="Bookman Old Style" w:hAnsi="Bookman Old Style"/>
                <w:lang w:val="en-US"/>
              </w:rPr>
              <w:t>ru</w:t>
            </w:r>
            <w:r w:rsidRPr="005C2047">
              <w:rPr>
                <w:rFonts w:ascii="Bookman Old Style" w:hAnsi="Bookman Old Style"/>
              </w:rPr>
              <w:t xml:space="preserve"> для наблюдателей, работников СИЦ, работников ППЭ.</w:t>
            </w:r>
          </w:p>
        </w:tc>
        <w:tc>
          <w:tcPr>
            <w:tcW w:w="2941" w:type="dxa"/>
            <w:gridSpan w:val="2"/>
            <w:vAlign w:val="center"/>
          </w:tcPr>
          <w:p w:rsidR="005C2047" w:rsidRPr="005C2047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5C2047">
              <w:rPr>
                <w:rFonts w:ascii="Bookman Old Style" w:hAnsi="Bookman Old Style"/>
              </w:rPr>
              <w:t>Май 2026 г.</w:t>
            </w:r>
          </w:p>
        </w:tc>
        <w:tc>
          <w:tcPr>
            <w:tcW w:w="2800" w:type="dxa"/>
          </w:tcPr>
          <w:p w:rsidR="005C2047" w:rsidRPr="005C2047" w:rsidRDefault="005C2047" w:rsidP="005C2047">
            <w:pPr>
              <w:rPr>
                <w:rFonts w:ascii="Bookman Old Style" w:hAnsi="Bookman Old Style"/>
              </w:rPr>
            </w:pPr>
            <w:r w:rsidRPr="005C2047">
              <w:rPr>
                <w:rFonts w:ascii="Bookman Old Style" w:eastAsia="Times New Roman" w:hAnsi="Bookman Old Style"/>
                <w:bCs/>
                <w:color w:val="000000"/>
              </w:rPr>
              <w:t>Д</w:t>
            </w:r>
            <w:r w:rsidRPr="005C2047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ир</w:t>
            </w:r>
            <w:r w:rsidRPr="005C2047">
              <w:rPr>
                <w:rFonts w:ascii="Bookman Old Style" w:eastAsia="Times New Roman" w:hAnsi="Bookman Old Style"/>
                <w:bCs/>
                <w:color w:val="000000"/>
              </w:rPr>
              <w:t xml:space="preserve">ектор, зам. директора по УВР </w:t>
            </w:r>
          </w:p>
        </w:tc>
      </w:tr>
      <w:tr w:rsidR="005C2047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CF2392" w:rsidRDefault="005C2047" w:rsidP="005C2047">
            <w:pPr>
              <w:pStyle w:val="af2"/>
              <w:tabs>
                <w:tab w:val="left" w:pos="34"/>
              </w:tabs>
              <w:spacing w:after="0"/>
              <w:jc w:val="right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4.3.</w:t>
            </w:r>
          </w:p>
        </w:tc>
        <w:tc>
          <w:tcPr>
            <w:tcW w:w="8523" w:type="dxa"/>
            <w:vAlign w:val="center"/>
          </w:tcPr>
          <w:p w:rsidR="005C2047" w:rsidRPr="005C2047" w:rsidRDefault="005C2047" w:rsidP="005C2047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</w:rPr>
            </w:pPr>
            <w:r w:rsidRPr="005C2047">
              <w:rPr>
                <w:rFonts w:ascii="Bookman Old Style" w:hAnsi="Bookman Old Style"/>
              </w:rPr>
              <w:t>Подготовка лиц, привлекаемых к проведению и оцениванию Итогового собеседования по русскому языку.</w:t>
            </w:r>
          </w:p>
        </w:tc>
        <w:tc>
          <w:tcPr>
            <w:tcW w:w="2941" w:type="dxa"/>
            <w:gridSpan w:val="2"/>
            <w:vAlign w:val="center"/>
          </w:tcPr>
          <w:p w:rsidR="005C2047" w:rsidRPr="005C2047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5C2047">
              <w:rPr>
                <w:rFonts w:ascii="Bookman Old Style" w:hAnsi="Bookman Old Style"/>
              </w:rPr>
              <w:t>Январь 2026 г.</w:t>
            </w:r>
          </w:p>
        </w:tc>
        <w:tc>
          <w:tcPr>
            <w:tcW w:w="2800" w:type="dxa"/>
          </w:tcPr>
          <w:p w:rsidR="005C2047" w:rsidRPr="005C2047" w:rsidRDefault="005C2047" w:rsidP="005C2047">
            <w:pPr>
              <w:rPr>
                <w:rFonts w:ascii="Bookman Old Style" w:hAnsi="Bookman Old Style"/>
              </w:rPr>
            </w:pPr>
            <w:r w:rsidRPr="005C2047">
              <w:rPr>
                <w:rFonts w:ascii="Bookman Old Style" w:eastAsia="Times New Roman" w:hAnsi="Bookman Old Style"/>
                <w:bCs/>
                <w:color w:val="000000"/>
              </w:rPr>
              <w:t>Д</w:t>
            </w:r>
            <w:r w:rsidRPr="005C2047">
              <w:rPr>
                <w:rFonts w:ascii="Bookman Old Style" w:eastAsia="Times New Roman" w:hAnsi="Bookman Old Style"/>
                <w:bCs/>
                <w:color w:val="000000"/>
                <w:spacing w:val="1"/>
              </w:rPr>
              <w:t>ир</w:t>
            </w:r>
            <w:r w:rsidRPr="005C2047">
              <w:rPr>
                <w:rFonts w:ascii="Bookman Old Style" w:eastAsia="Times New Roman" w:hAnsi="Bookman Old Style"/>
                <w:bCs/>
                <w:color w:val="000000"/>
              </w:rPr>
              <w:t xml:space="preserve">ектор, зам. директора по УВР </w:t>
            </w:r>
          </w:p>
        </w:tc>
      </w:tr>
      <w:tr w:rsidR="00A22E18" w:rsidRPr="00FE0335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A22E18" w:rsidRPr="00CF2392" w:rsidRDefault="00A22E18" w:rsidP="00A22E18">
            <w:pPr>
              <w:pStyle w:val="af2"/>
              <w:tabs>
                <w:tab w:val="left" w:pos="34"/>
              </w:tabs>
              <w:spacing w:after="0"/>
              <w:jc w:val="right"/>
              <w:rPr>
                <w:rFonts w:ascii="Bookman Old Style" w:hAnsi="Bookman Old Style"/>
                <w:bCs/>
              </w:rPr>
            </w:pPr>
            <w:r w:rsidRPr="00CF2392">
              <w:rPr>
                <w:rFonts w:ascii="Bookman Old Style" w:hAnsi="Bookman Old Style"/>
                <w:bCs/>
              </w:rPr>
              <w:t>4.</w:t>
            </w:r>
            <w:r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14344" w:type="dxa"/>
            <w:gridSpan w:val="4"/>
          </w:tcPr>
          <w:p w:rsidR="00A22E18" w:rsidRPr="005C2047" w:rsidRDefault="005C2047" w:rsidP="005C2047">
            <w:pPr>
              <w:pStyle w:val="1"/>
              <w:tabs>
                <w:tab w:val="left" w:pos="708"/>
              </w:tabs>
              <w:spacing w:before="0" w:after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5C2047">
              <w:rPr>
                <w:rFonts w:ascii="Bookman Old Style" w:hAnsi="Bookman Old Style"/>
                <w:b w:val="0"/>
                <w:sz w:val="24"/>
                <w:szCs w:val="24"/>
              </w:rPr>
              <w:t>Участие в обучающих семинарах лиц, задействованных в подготовке и проведении ГИА, в том числе дистанционно:</w:t>
            </w:r>
          </w:p>
        </w:tc>
      </w:tr>
      <w:tr w:rsidR="00A22E18" w:rsidRPr="00787564" w:rsidTr="005C2047">
        <w:trPr>
          <w:trHeight w:val="1656"/>
          <w:tblCellSpacing w:w="20" w:type="dxa"/>
        </w:trPr>
        <w:tc>
          <w:tcPr>
            <w:tcW w:w="1130" w:type="dxa"/>
            <w:vAlign w:val="center"/>
          </w:tcPr>
          <w:p w:rsidR="00A22E18" w:rsidRPr="00CF2392" w:rsidRDefault="00A22E18" w:rsidP="00A22E18">
            <w:pPr>
              <w:pStyle w:val="af2"/>
              <w:tabs>
                <w:tab w:val="left" w:pos="34"/>
              </w:tabs>
              <w:spacing w:after="0"/>
              <w:jc w:val="right"/>
              <w:rPr>
                <w:rFonts w:ascii="Bookman Old Style" w:hAnsi="Bookman Old Style"/>
                <w:bCs/>
              </w:rPr>
            </w:pPr>
            <w:r w:rsidRPr="00CF2392">
              <w:rPr>
                <w:rFonts w:ascii="Bookman Old Style" w:hAnsi="Bookman Old Style"/>
                <w:bCs/>
              </w:rPr>
              <w:lastRenderedPageBreak/>
              <w:t>4.</w:t>
            </w:r>
            <w:r>
              <w:rPr>
                <w:rFonts w:ascii="Bookman Old Style" w:hAnsi="Bookman Old Style"/>
                <w:bCs/>
              </w:rPr>
              <w:t>3.1</w:t>
            </w:r>
          </w:p>
        </w:tc>
        <w:tc>
          <w:tcPr>
            <w:tcW w:w="8523" w:type="dxa"/>
            <w:vAlign w:val="center"/>
          </w:tcPr>
          <w:p w:rsidR="00A22E18" w:rsidRPr="005C2047" w:rsidRDefault="00A22E18" w:rsidP="00A22E18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</w:rPr>
            </w:pPr>
            <w:r w:rsidRPr="005C2047">
              <w:rPr>
                <w:rFonts w:ascii="Bookman Old Style" w:hAnsi="Bookman Old Style"/>
              </w:rPr>
              <w:t>лиц, привлекаемых к организации и проведению ГИА-9 в ППЭ:</w:t>
            </w:r>
          </w:p>
          <w:p w:rsidR="005C2047" w:rsidRPr="005C2047" w:rsidRDefault="00A22E18" w:rsidP="005C2047">
            <w:pPr>
              <w:rPr>
                <w:rFonts w:ascii="Bookman Old Style" w:hAnsi="Bookman Old Style"/>
              </w:rPr>
            </w:pPr>
            <w:r w:rsidRPr="005C2047">
              <w:rPr>
                <w:rFonts w:ascii="Bookman Old Style" w:hAnsi="Bookman Old Style"/>
              </w:rPr>
              <w:t xml:space="preserve">- </w:t>
            </w:r>
            <w:r w:rsidR="005C2047" w:rsidRPr="005C2047">
              <w:rPr>
                <w:rFonts w:ascii="Bookman Old Style" w:hAnsi="Bookman Old Style"/>
              </w:rPr>
              <w:t>руководителей ППЭ на дому;</w:t>
            </w:r>
          </w:p>
          <w:p w:rsidR="005C2047" w:rsidRPr="005C2047" w:rsidRDefault="005C2047" w:rsidP="005C2047">
            <w:pPr>
              <w:rPr>
                <w:rFonts w:ascii="Bookman Old Style" w:hAnsi="Bookman Old Style"/>
              </w:rPr>
            </w:pPr>
            <w:r w:rsidRPr="005C2047">
              <w:rPr>
                <w:rFonts w:ascii="Bookman Old Style" w:hAnsi="Bookman Old Style"/>
              </w:rPr>
              <w:t>организаторов ППЭ;</w:t>
            </w:r>
          </w:p>
          <w:p w:rsidR="005C2047" w:rsidRPr="005C2047" w:rsidRDefault="005C2047" w:rsidP="005C2047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</w:rPr>
            </w:pPr>
            <w:r w:rsidRPr="005C2047">
              <w:rPr>
                <w:rFonts w:ascii="Bookman Old Style" w:hAnsi="Bookman Old Style"/>
              </w:rPr>
              <w:t>технических специалистов ППЭ;</w:t>
            </w:r>
          </w:p>
          <w:p w:rsidR="00A22E18" w:rsidRPr="005C2047" w:rsidRDefault="005C2047" w:rsidP="005C2047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</w:rPr>
            </w:pPr>
            <w:r w:rsidRPr="005C2047">
              <w:rPr>
                <w:rFonts w:ascii="Bookman Old Style" w:hAnsi="Bookman Old Style"/>
              </w:rPr>
              <w:t>специалистов по проведению инструктажа и обеспечению лабораторных работ.</w:t>
            </w:r>
          </w:p>
        </w:tc>
        <w:tc>
          <w:tcPr>
            <w:tcW w:w="2941" w:type="dxa"/>
            <w:gridSpan w:val="2"/>
            <w:vAlign w:val="center"/>
          </w:tcPr>
          <w:p w:rsidR="00A22E18" w:rsidRPr="00CF2392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CF2392">
              <w:rPr>
                <w:rFonts w:ascii="Bookman Old Style" w:hAnsi="Bookman Old Style"/>
              </w:rPr>
              <w:t>Март – май 202</w:t>
            </w:r>
            <w:r>
              <w:rPr>
                <w:rFonts w:ascii="Bookman Old Style" w:hAnsi="Bookman Old Style"/>
              </w:rPr>
              <w:t>6</w:t>
            </w:r>
            <w:r w:rsidRPr="00CF2392">
              <w:rPr>
                <w:rFonts w:ascii="Bookman Old Style" w:hAnsi="Bookman Old Style"/>
              </w:rPr>
              <w:t xml:space="preserve"> г.</w:t>
            </w:r>
          </w:p>
          <w:p w:rsidR="00A22E18" w:rsidRPr="00CF2392" w:rsidRDefault="00A22E18" w:rsidP="00A22E18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</w:p>
          <w:p w:rsidR="00A22E18" w:rsidRPr="00CF2392" w:rsidRDefault="00A22E18" w:rsidP="00A22E18">
            <w:pPr>
              <w:tabs>
                <w:tab w:val="left" w:pos="708"/>
              </w:tabs>
              <w:jc w:val="right"/>
              <w:rPr>
                <w:rFonts w:ascii="Bookman Old Style" w:hAnsi="Bookman Old Style"/>
              </w:rPr>
            </w:pPr>
          </w:p>
          <w:p w:rsidR="00A22E18" w:rsidRPr="00CF2392" w:rsidRDefault="00A22E18" w:rsidP="00A22E18">
            <w:pPr>
              <w:tabs>
                <w:tab w:val="left" w:pos="708"/>
              </w:tabs>
              <w:jc w:val="right"/>
              <w:rPr>
                <w:rFonts w:ascii="Bookman Old Style" w:hAnsi="Bookman Old Style"/>
                <w:lang w:eastAsia="en-US"/>
              </w:rPr>
            </w:pPr>
            <w:r w:rsidRPr="00CF2392">
              <w:rPr>
                <w:rFonts w:ascii="Bookman Old Style" w:hAnsi="Bookman Old Style"/>
              </w:rPr>
              <w:t>по отдельному графику</w:t>
            </w:r>
          </w:p>
        </w:tc>
        <w:tc>
          <w:tcPr>
            <w:tcW w:w="2800" w:type="dxa"/>
            <w:vAlign w:val="center"/>
          </w:tcPr>
          <w:p w:rsidR="00A22E18" w:rsidRPr="00CF2392" w:rsidRDefault="00A22E18" w:rsidP="00A22E18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0D4364">
              <w:rPr>
                <w:rFonts w:ascii="Bookman Old Style" w:hAnsi="Bookman Old Style"/>
                <w:b w:val="0"/>
                <w:sz w:val="24"/>
                <w:szCs w:val="24"/>
              </w:rPr>
              <w:t>Администрация</w:t>
            </w:r>
            <w:r w:rsidRPr="00CF2392">
              <w:rPr>
                <w:rFonts w:ascii="Bookman Old Style" w:hAnsi="Bookman Old Style"/>
                <w:b w:val="0"/>
                <w:sz w:val="24"/>
                <w:szCs w:val="24"/>
              </w:rPr>
              <w:t xml:space="preserve"> ОУ</w:t>
            </w:r>
          </w:p>
        </w:tc>
      </w:tr>
      <w:tr w:rsidR="005C2047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CF2392" w:rsidRDefault="005C2047" w:rsidP="005C2047">
            <w:pPr>
              <w:pStyle w:val="af2"/>
              <w:tabs>
                <w:tab w:val="left" w:pos="34"/>
              </w:tabs>
              <w:spacing w:after="0"/>
              <w:jc w:val="right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4.3.2</w:t>
            </w:r>
          </w:p>
        </w:tc>
        <w:tc>
          <w:tcPr>
            <w:tcW w:w="8523" w:type="dxa"/>
            <w:vAlign w:val="center"/>
          </w:tcPr>
          <w:p w:rsidR="005C2047" w:rsidRPr="005C2047" w:rsidRDefault="005C2047" w:rsidP="005C2047">
            <w:pPr>
              <w:pStyle w:val="1"/>
              <w:tabs>
                <w:tab w:val="left" w:pos="708"/>
              </w:tabs>
              <w:spacing w:before="0" w:after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5C2047">
              <w:rPr>
                <w:rFonts w:ascii="Bookman Old Style" w:hAnsi="Bookman Old Style"/>
                <w:b w:val="0"/>
                <w:sz w:val="24"/>
                <w:szCs w:val="24"/>
              </w:rPr>
              <w:t>Кандидатов в члены ПК ГИА – 9.</w:t>
            </w:r>
          </w:p>
        </w:tc>
        <w:tc>
          <w:tcPr>
            <w:tcW w:w="2941" w:type="dxa"/>
            <w:gridSpan w:val="2"/>
            <w:vAlign w:val="center"/>
          </w:tcPr>
          <w:p w:rsidR="005C2047" w:rsidRPr="005C2047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5C2047">
              <w:rPr>
                <w:rFonts w:ascii="Bookman Old Style" w:hAnsi="Bookman Old Style"/>
              </w:rPr>
              <w:t xml:space="preserve">Январь – </w:t>
            </w:r>
          </w:p>
          <w:p w:rsidR="005C2047" w:rsidRPr="005C2047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5C2047">
              <w:rPr>
                <w:rFonts w:ascii="Bookman Old Style" w:hAnsi="Bookman Old Style"/>
              </w:rPr>
              <w:t>апрель 2026 г.</w:t>
            </w:r>
          </w:p>
        </w:tc>
        <w:tc>
          <w:tcPr>
            <w:tcW w:w="2800" w:type="dxa"/>
          </w:tcPr>
          <w:p w:rsidR="005C2047" w:rsidRPr="005C2047" w:rsidRDefault="005C2047" w:rsidP="005C2047">
            <w:r w:rsidRPr="005C2047">
              <w:rPr>
                <w:rFonts w:ascii="Bookman Old Style" w:hAnsi="Bookman Old Style"/>
              </w:rPr>
              <w:t>Администрация ОУ</w:t>
            </w:r>
          </w:p>
        </w:tc>
      </w:tr>
      <w:tr w:rsidR="005C2047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CF2392" w:rsidRDefault="005C2047" w:rsidP="005C2047">
            <w:pPr>
              <w:pStyle w:val="af2"/>
              <w:tabs>
                <w:tab w:val="left" w:pos="34"/>
              </w:tabs>
              <w:spacing w:after="0"/>
              <w:jc w:val="right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4.3.3</w:t>
            </w:r>
          </w:p>
        </w:tc>
        <w:tc>
          <w:tcPr>
            <w:tcW w:w="8523" w:type="dxa"/>
            <w:vAlign w:val="center"/>
          </w:tcPr>
          <w:p w:rsidR="005C2047" w:rsidRPr="005C2047" w:rsidRDefault="005C2047" w:rsidP="005C2047">
            <w:pPr>
              <w:pStyle w:val="1"/>
              <w:tabs>
                <w:tab w:val="left" w:pos="708"/>
              </w:tabs>
              <w:spacing w:before="0" w:after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5C2047">
              <w:rPr>
                <w:rFonts w:ascii="Bookman Old Style" w:hAnsi="Bookman Old Style"/>
                <w:b w:val="0"/>
                <w:sz w:val="24"/>
                <w:szCs w:val="24"/>
              </w:rPr>
              <w:t>Кандидатов в общественные наблюдатели.</w:t>
            </w:r>
          </w:p>
        </w:tc>
        <w:tc>
          <w:tcPr>
            <w:tcW w:w="2941" w:type="dxa"/>
            <w:gridSpan w:val="2"/>
            <w:vAlign w:val="center"/>
          </w:tcPr>
          <w:p w:rsidR="005C2047" w:rsidRPr="005C2047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5C2047">
              <w:rPr>
                <w:rFonts w:ascii="Bookman Old Style" w:hAnsi="Bookman Old Style"/>
              </w:rPr>
              <w:t>По отдельному графику ОРЦОКО</w:t>
            </w:r>
          </w:p>
        </w:tc>
        <w:tc>
          <w:tcPr>
            <w:tcW w:w="2800" w:type="dxa"/>
          </w:tcPr>
          <w:p w:rsidR="005C2047" w:rsidRPr="005C2047" w:rsidRDefault="005C2047" w:rsidP="005C2047">
            <w:r w:rsidRPr="005C2047">
              <w:rPr>
                <w:rFonts w:ascii="Bookman Old Style" w:hAnsi="Bookman Old Style"/>
              </w:rPr>
              <w:t>Администрация ОУ</w:t>
            </w:r>
          </w:p>
        </w:tc>
      </w:tr>
      <w:tr w:rsidR="005C2047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CF2392" w:rsidRDefault="005C2047" w:rsidP="005C2047">
            <w:pPr>
              <w:pStyle w:val="af2"/>
              <w:tabs>
                <w:tab w:val="left" w:pos="34"/>
              </w:tabs>
              <w:spacing w:after="0"/>
              <w:jc w:val="right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4.3.4.</w:t>
            </w:r>
          </w:p>
        </w:tc>
        <w:tc>
          <w:tcPr>
            <w:tcW w:w="8523" w:type="dxa"/>
            <w:vAlign w:val="center"/>
          </w:tcPr>
          <w:p w:rsidR="005C2047" w:rsidRPr="005C2047" w:rsidRDefault="005C2047" w:rsidP="005C2047">
            <w:pPr>
              <w:pStyle w:val="1"/>
              <w:tabs>
                <w:tab w:val="left" w:pos="708"/>
              </w:tabs>
              <w:spacing w:before="0" w:after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5C2047">
              <w:rPr>
                <w:rFonts w:ascii="Bookman Old Style" w:hAnsi="Bookman Old Style"/>
                <w:b w:val="0"/>
                <w:sz w:val="24"/>
                <w:szCs w:val="24"/>
              </w:rPr>
              <w:t>Прохождение квалификационных испытаний для членов ПК.</w:t>
            </w:r>
          </w:p>
        </w:tc>
        <w:tc>
          <w:tcPr>
            <w:tcW w:w="2941" w:type="dxa"/>
            <w:gridSpan w:val="2"/>
            <w:vAlign w:val="center"/>
          </w:tcPr>
          <w:p w:rsidR="005C2047" w:rsidRPr="005C2047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5C2047">
              <w:rPr>
                <w:rFonts w:ascii="Bookman Old Style" w:hAnsi="Bookman Old Style"/>
              </w:rPr>
              <w:t>Март – апрель 2026 г.</w:t>
            </w:r>
          </w:p>
        </w:tc>
        <w:tc>
          <w:tcPr>
            <w:tcW w:w="2800" w:type="dxa"/>
          </w:tcPr>
          <w:p w:rsidR="005C2047" w:rsidRPr="005C2047" w:rsidRDefault="005C2047" w:rsidP="005C2047">
            <w:r w:rsidRPr="005C2047">
              <w:rPr>
                <w:rFonts w:ascii="Bookman Old Style" w:hAnsi="Bookman Old Style"/>
              </w:rPr>
              <w:t>Администрация ОУ</w:t>
            </w:r>
          </w:p>
        </w:tc>
      </w:tr>
      <w:tr w:rsidR="005C2047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CF2392" w:rsidRDefault="005C2047" w:rsidP="005C2047">
            <w:pPr>
              <w:pStyle w:val="af2"/>
              <w:tabs>
                <w:tab w:val="left" w:pos="34"/>
              </w:tabs>
              <w:spacing w:after="0"/>
              <w:jc w:val="right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4.3.5</w:t>
            </w:r>
          </w:p>
        </w:tc>
        <w:tc>
          <w:tcPr>
            <w:tcW w:w="8523" w:type="dxa"/>
            <w:vAlign w:val="center"/>
          </w:tcPr>
          <w:p w:rsidR="005C2047" w:rsidRPr="005C2047" w:rsidRDefault="005C2047" w:rsidP="005C2047">
            <w:pPr>
              <w:pStyle w:val="1"/>
              <w:tabs>
                <w:tab w:val="left" w:pos="708"/>
              </w:tabs>
              <w:spacing w:before="0" w:after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5C2047">
              <w:rPr>
                <w:rFonts w:ascii="Bookman Old Style" w:hAnsi="Bookman Old Style"/>
                <w:b w:val="0"/>
                <w:sz w:val="24"/>
                <w:szCs w:val="24"/>
              </w:rPr>
              <w:t>Участие работников ППЭ в процедурах проведения ОГЭ и ГВЭ при проведении апробаций и тренировочных мероприятий.</w:t>
            </w:r>
          </w:p>
        </w:tc>
        <w:tc>
          <w:tcPr>
            <w:tcW w:w="2941" w:type="dxa"/>
            <w:gridSpan w:val="2"/>
            <w:vAlign w:val="center"/>
          </w:tcPr>
          <w:p w:rsidR="005C2047" w:rsidRPr="005C2047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5C2047">
              <w:rPr>
                <w:rFonts w:ascii="Bookman Old Style" w:hAnsi="Bookman Old Style"/>
              </w:rPr>
              <w:t>По отдельному графику ОРЦОКО</w:t>
            </w:r>
          </w:p>
        </w:tc>
        <w:tc>
          <w:tcPr>
            <w:tcW w:w="2800" w:type="dxa"/>
          </w:tcPr>
          <w:p w:rsidR="005C2047" w:rsidRPr="005C2047" w:rsidRDefault="005C2047" w:rsidP="005C2047">
            <w:r w:rsidRPr="005C2047">
              <w:rPr>
                <w:rFonts w:ascii="Bookman Old Style" w:hAnsi="Bookman Old Style"/>
              </w:rPr>
              <w:t>Администрация ОУ</w:t>
            </w:r>
          </w:p>
        </w:tc>
      </w:tr>
      <w:tr w:rsidR="005C2047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CF2392" w:rsidRDefault="005C2047" w:rsidP="005C2047">
            <w:pPr>
              <w:pStyle w:val="af2"/>
              <w:tabs>
                <w:tab w:val="left" w:pos="34"/>
              </w:tabs>
              <w:spacing w:after="0"/>
              <w:jc w:val="right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4.3.6</w:t>
            </w:r>
          </w:p>
        </w:tc>
        <w:tc>
          <w:tcPr>
            <w:tcW w:w="8523" w:type="dxa"/>
          </w:tcPr>
          <w:p w:rsidR="005C2047" w:rsidRPr="00CF2392" w:rsidRDefault="005C2047" w:rsidP="005C2047">
            <w:pPr>
              <w:tabs>
                <w:tab w:val="num" w:pos="432"/>
                <w:tab w:val="left" w:pos="708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CF2392">
              <w:rPr>
                <w:rFonts w:ascii="Bookman Old Style" w:hAnsi="Bookman Old Style"/>
              </w:rPr>
              <w:t>участников ОГЭ правилам заполнения бланков ОГЭ и технологии проведения ОГЭ в ППЭ; участников ГВЭ правилам заполнения бланков ГВЭ и технологии проведения ГВЭ в ППЭ</w:t>
            </w:r>
          </w:p>
        </w:tc>
        <w:tc>
          <w:tcPr>
            <w:tcW w:w="2941" w:type="dxa"/>
            <w:gridSpan w:val="2"/>
            <w:vAlign w:val="center"/>
          </w:tcPr>
          <w:p w:rsidR="005C2047" w:rsidRPr="00CF2392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CF2392">
              <w:rPr>
                <w:rFonts w:ascii="Bookman Old Style" w:hAnsi="Bookman Old Style"/>
              </w:rPr>
              <w:t>В течение учебного года</w:t>
            </w:r>
          </w:p>
        </w:tc>
        <w:tc>
          <w:tcPr>
            <w:tcW w:w="2800" w:type="dxa"/>
            <w:vAlign w:val="center"/>
          </w:tcPr>
          <w:p w:rsidR="005C2047" w:rsidRPr="00CF2392" w:rsidRDefault="005C2047" w:rsidP="005C2047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0D4364">
              <w:rPr>
                <w:rFonts w:ascii="Bookman Old Style" w:hAnsi="Bookman Old Style"/>
                <w:b w:val="0"/>
                <w:sz w:val="24"/>
                <w:szCs w:val="24"/>
              </w:rPr>
              <w:t>Зам.</w:t>
            </w:r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</w:t>
            </w:r>
            <w:r w:rsidRPr="000D4364">
              <w:rPr>
                <w:rFonts w:ascii="Bookman Old Style" w:hAnsi="Bookman Old Style"/>
                <w:b w:val="0"/>
                <w:sz w:val="24"/>
                <w:szCs w:val="24"/>
              </w:rPr>
              <w:t>директора по УВР</w:t>
            </w:r>
          </w:p>
        </w:tc>
      </w:tr>
      <w:tr w:rsidR="005C2047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CF2392" w:rsidRDefault="005C2047" w:rsidP="005C2047">
            <w:pPr>
              <w:tabs>
                <w:tab w:val="left" w:pos="237"/>
                <w:tab w:val="left" w:pos="477"/>
                <w:tab w:val="left" w:pos="708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4.3. 7</w:t>
            </w:r>
          </w:p>
        </w:tc>
        <w:tc>
          <w:tcPr>
            <w:tcW w:w="8523" w:type="dxa"/>
          </w:tcPr>
          <w:p w:rsidR="005C2047" w:rsidRDefault="005C2047" w:rsidP="005C2047">
            <w:pPr>
              <w:tabs>
                <w:tab w:val="num" w:pos="432"/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CF2392">
              <w:rPr>
                <w:rFonts w:ascii="Bookman Old Style" w:hAnsi="Bookman Old Style"/>
              </w:rPr>
              <w:t xml:space="preserve">отработка работниками ППЭ процедуры проведения ОГЭ и ГВЭ в ППЭ. Участие в апробациях и тренировочных мероприятиях </w:t>
            </w:r>
          </w:p>
          <w:p w:rsidR="005C2047" w:rsidRPr="00CF2392" w:rsidRDefault="005C2047" w:rsidP="005C2047">
            <w:pPr>
              <w:tabs>
                <w:tab w:val="num" w:pos="432"/>
                <w:tab w:val="left" w:pos="708"/>
              </w:tabs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41" w:type="dxa"/>
            <w:gridSpan w:val="2"/>
            <w:vAlign w:val="center"/>
          </w:tcPr>
          <w:p w:rsidR="005C2047" w:rsidRPr="00CF2392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CF2392">
              <w:rPr>
                <w:rFonts w:ascii="Bookman Old Style" w:hAnsi="Bookman Old Style"/>
              </w:rPr>
              <w:t>По отдельному графику</w:t>
            </w:r>
          </w:p>
        </w:tc>
        <w:tc>
          <w:tcPr>
            <w:tcW w:w="2800" w:type="dxa"/>
            <w:vAlign w:val="center"/>
          </w:tcPr>
          <w:p w:rsidR="005C2047" w:rsidRPr="00CF2392" w:rsidRDefault="005C2047" w:rsidP="005C2047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0D4364">
              <w:rPr>
                <w:rFonts w:ascii="Bookman Old Style" w:hAnsi="Bookman Old Style"/>
                <w:b w:val="0"/>
                <w:sz w:val="24"/>
                <w:szCs w:val="24"/>
              </w:rPr>
              <w:t>Администрация</w:t>
            </w:r>
            <w:r w:rsidRPr="00CF2392">
              <w:rPr>
                <w:rFonts w:ascii="Bookman Old Style" w:hAnsi="Bookman Old Style"/>
                <w:b w:val="0"/>
                <w:sz w:val="24"/>
                <w:szCs w:val="24"/>
              </w:rPr>
              <w:t xml:space="preserve"> ОУ</w:t>
            </w:r>
          </w:p>
        </w:tc>
      </w:tr>
      <w:tr w:rsidR="005C2047" w:rsidRPr="005F1581" w:rsidTr="00D02863">
        <w:trPr>
          <w:trHeight w:val="150"/>
          <w:tblCellSpacing w:w="20" w:type="dxa"/>
        </w:trPr>
        <w:tc>
          <w:tcPr>
            <w:tcW w:w="15514" w:type="dxa"/>
            <w:gridSpan w:val="5"/>
            <w:vAlign w:val="center"/>
          </w:tcPr>
          <w:p w:rsidR="005C2047" w:rsidRPr="00CF2392" w:rsidRDefault="005C2047" w:rsidP="005C2047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F2392">
              <w:rPr>
                <w:rFonts w:ascii="Bookman Old Style" w:eastAsia="Calibri" w:hAnsi="Bookman Old Style"/>
                <w:sz w:val="24"/>
                <w:szCs w:val="24"/>
                <w:lang w:val="en-US" w:eastAsia="en-US"/>
              </w:rPr>
              <w:t>V</w:t>
            </w:r>
            <w:r w:rsidRPr="00CF2392">
              <w:rPr>
                <w:rFonts w:ascii="Bookman Old Style" w:eastAsia="Calibri" w:hAnsi="Bookman Old Style"/>
                <w:sz w:val="24"/>
                <w:szCs w:val="24"/>
                <w:lang w:eastAsia="en-US"/>
              </w:rPr>
              <w:t>.Научно-методическое сопровождение ГИА-9</w:t>
            </w:r>
          </w:p>
        </w:tc>
      </w:tr>
      <w:tr w:rsidR="005C2047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9A17B1" w:rsidRDefault="005C2047" w:rsidP="005C2047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5.1</w:t>
            </w:r>
          </w:p>
        </w:tc>
        <w:tc>
          <w:tcPr>
            <w:tcW w:w="8523" w:type="dxa"/>
            <w:vAlign w:val="center"/>
          </w:tcPr>
          <w:p w:rsidR="005C2047" w:rsidRPr="009A17B1" w:rsidRDefault="005C2047" w:rsidP="005C2047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 xml:space="preserve">Ознакомление с адресными методическими рекомендациями по подготовке обучающихся к ГИА в 2026 году по всем учебным предметам. </w:t>
            </w:r>
          </w:p>
        </w:tc>
        <w:tc>
          <w:tcPr>
            <w:tcW w:w="2941" w:type="dxa"/>
            <w:gridSpan w:val="2"/>
            <w:vAlign w:val="center"/>
          </w:tcPr>
          <w:p w:rsidR="005C2047" w:rsidRPr="009A17B1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До 1 октября 2025 г.</w:t>
            </w:r>
          </w:p>
        </w:tc>
        <w:tc>
          <w:tcPr>
            <w:tcW w:w="2800" w:type="dxa"/>
            <w:vAlign w:val="center"/>
          </w:tcPr>
          <w:p w:rsidR="005C2047" w:rsidRPr="009A17B1" w:rsidRDefault="005C2047" w:rsidP="005C2047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>Руководители ШМО</w:t>
            </w:r>
          </w:p>
        </w:tc>
      </w:tr>
      <w:tr w:rsidR="005C2047" w:rsidRPr="007E444F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9A17B1" w:rsidRDefault="005C2047" w:rsidP="005C2047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5.2</w:t>
            </w:r>
          </w:p>
        </w:tc>
        <w:tc>
          <w:tcPr>
            <w:tcW w:w="8523" w:type="dxa"/>
            <w:vAlign w:val="center"/>
          </w:tcPr>
          <w:p w:rsidR="005C2047" w:rsidRPr="009A17B1" w:rsidRDefault="005C2047" w:rsidP="005C2047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Участие в мероприятиях (вебинары, тренинги, консультации и др.) с образовательными организациями Орловской области по повышению качества обучения по учебным предметам:</w:t>
            </w:r>
          </w:p>
        </w:tc>
        <w:tc>
          <w:tcPr>
            <w:tcW w:w="2941" w:type="dxa"/>
            <w:gridSpan w:val="2"/>
            <w:vAlign w:val="center"/>
          </w:tcPr>
          <w:p w:rsidR="005C2047" w:rsidRPr="009A17B1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</w:p>
          <w:p w:rsidR="005C2047" w:rsidRPr="009A17B1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В течение учебного года в соответствии с планом </w:t>
            </w:r>
          </w:p>
          <w:p w:rsidR="005C2047" w:rsidRPr="009A17B1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</w:rPr>
              <w:t>БУ ОО ДПО «ИРО»</w:t>
            </w:r>
          </w:p>
        </w:tc>
        <w:tc>
          <w:tcPr>
            <w:tcW w:w="2800" w:type="dxa"/>
            <w:vAlign w:val="center"/>
          </w:tcPr>
          <w:p w:rsidR="005C2047" w:rsidRPr="009A17B1" w:rsidRDefault="005C2047" w:rsidP="005C2047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bCs w:val="0"/>
                <w:color w:val="000000"/>
                <w:sz w:val="24"/>
                <w:szCs w:val="24"/>
              </w:rPr>
              <w:t>Д</w:t>
            </w:r>
            <w:r w:rsidRPr="009A17B1">
              <w:rPr>
                <w:rFonts w:ascii="Bookman Old Style" w:hAnsi="Bookman Old Style"/>
                <w:b w:val="0"/>
                <w:bCs w:val="0"/>
                <w:color w:val="000000"/>
                <w:spacing w:val="1"/>
                <w:sz w:val="24"/>
                <w:szCs w:val="24"/>
              </w:rPr>
              <w:t>ир</w:t>
            </w:r>
            <w:r w:rsidRPr="009A17B1">
              <w:rPr>
                <w:rFonts w:ascii="Bookman Old Style" w:hAnsi="Bookman Old Style"/>
                <w:b w:val="0"/>
                <w:bCs w:val="0"/>
                <w:color w:val="000000"/>
                <w:sz w:val="24"/>
                <w:szCs w:val="24"/>
              </w:rPr>
              <w:t>ектор</w:t>
            </w: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 xml:space="preserve"> </w:t>
            </w:r>
          </w:p>
        </w:tc>
      </w:tr>
      <w:tr w:rsidR="005C2047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9A17B1" w:rsidRDefault="005C2047" w:rsidP="005C2047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5.2.1</w:t>
            </w:r>
          </w:p>
        </w:tc>
        <w:tc>
          <w:tcPr>
            <w:tcW w:w="8523" w:type="dxa"/>
          </w:tcPr>
          <w:p w:rsidR="005C2047" w:rsidRPr="009A17B1" w:rsidRDefault="005C2047" w:rsidP="005C2047">
            <w:pPr>
              <w:tabs>
                <w:tab w:val="num" w:pos="432"/>
                <w:tab w:val="left" w:pos="708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 xml:space="preserve">участие в региональных вебинарах по учебным предметам для руководителей ОО по анализу результатов ГИА – 2025 и </w:t>
            </w:r>
            <w:r w:rsidRPr="009A17B1">
              <w:rPr>
                <w:rFonts w:ascii="Bookman Old Style" w:hAnsi="Bookman Old Style"/>
                <w:lang w:eastAsia="en-US"/>
              </w:rPr>
              <w:lastRenderedPageBreak/>
              <w:t>использованию результатов оценочных процедур в целях повышения качества образования;</w:t>
            </w:r>
          </w:p>
        </w:tc>
        <w:tc>
          <w:tcPr>
            <w:tcW w:w="2941" w:type="dxa"/>
            <w:gridSpan w:val="2"/>
            <w:vAlign w:val="center"/>
          </w:tcPr>
          <w:p w:rsidR="005C2047" w:rsidRPr="009A17B1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00" w:type="dxa"/>
            <w:vAlign w:val="center"/>
          </w:tcPr>
          <w:p w:rsidR="005C2047" w:rsidRPr="009A17B1" w:rsidRDefault="005C2047" w:rsidP="005C2047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5C2047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9A17B1" w:rsidRDefault="005C2047" w:rsidP="005C2047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5.2.2</w:t>
            </w:r>
          </w:p>
        </w:tc>
        <w:tc>
          <w:tcPr>
            <w:tcW w:w="8523" w:type="dxa"/>
          </w:tcPr>
          <w:p w:rsidR="005C2047" w:rsidRPr="009A17B1" w:rsidRDefault="005C2047" w:rsidP="005C2047">
            <w:pPr>
              <w:tabs>
                <w:tab w:val="num" w:pos="432"/>
                <w:tab w:val="left" w:pos="708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участие в методических вебинарах для учителей – предметников по вопросам системы подготовки обучающихся к ГИА – 2026.</w:t>
            </w:r>
          </w:p>
        </w:tc>
        <w:tc>
          <w:tcPr>
            <w:tcW w:w="2941" w:type="dxa"/>
            <w:gridSpan w:val="2"/>
            <w:vAlign w:val="center"/>
          </w:tcPr>
          <w:p w:rsidR="005C2047" w:rsidRPr="009A17B1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00" w:type="dxa"/>
            <w:vAlign w:val="center"/>
          </w:tcPr>
          <w:p w:rsidR="005C2047" w:rsidRPr="009A17B1" w:rsidRDefault="005C2047" w:rsidP="005C2047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5C2047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9A17B1" w:rsidRDefault="005C2047" w:rsidP="005C2047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5.3</w:t>
            </w:r>
          </w:p>
        </w:tc>
        <w:tc>
          <w:tcPr>
            <w:tcW w:w="8523" w:type="dxa"/>
          </w:tcPr>
          <w:p w:rsidR="005C2047" w:rsidRPr="009A17B1" w:rsidRDefault="005C2047" w:rsidP="005C2047">
            <w:pPr>
              <w:tabs>
                <w:tab w:val="num" w:pos="432"/>
                <w:tab w:val="left" w:pos="708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Участие в мероприятиях (вебинары, тренинги, консультации и др.) с ОО.</w:t>
            </w:r>
          </w:p>
        </w:tc>
        <w:tc>
          <w:tcPr>
            <w:tcW w:w="2941" w:type="dxa"/>
            <w:gridSpan w:val="2"/>
            <w:vAlign w:val="center"/>
          </w:tcPr>
          <w:p w:rsidR="005C2047" w:rsidRPr="009A17B1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В течение учебного года</w:t>
            </w:r>
          </w:p>
        </w:tc>
        <w:tc>
          <w:tcPr>
            <w:tcW w:w="2800" w:type="dxa"/>
          </w:tcPr>
          <w:p w:rsidR="005C2047" w:rsidRPr="009A17B1" w:rsidRDefault="005C2047" w:rsidP="005C2047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Администрация ОУ</w:t>
            </w:r>
          </w:p>
        </w:tc>
      </w:tr>
      <w:tr w:rsidR="005C2047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9A17B1" w:rsidRDefault="005C2047" w:rsidP="005C2047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5.4</w:t>
            </w:r>
          </w:p>
        </w:tc>
        <w:tc>
          <w:tcPr>
            <w:tcW w:w="8523" w:type="dxa"/>
          </w:tcPr>
          <w:p w:rsidR="005C2047" w:rsidRPr="009A17B1" w:rsidRDefault="005C2047" w:rsidP="005C2047">
            <w:pPr>
              <w:tabs>
                <w:tab w:val="num" w:pos="432"/>
                <w:tab w:val="left" w:pos="708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 xml:space="preserve">Посещение консультаций </w:t>
            </w:r>
            <w:r w:rsidRPr="009A17B1">
              <w:rPr>
                <w:rFonts w:ascii="Bookman Old Style" w:hAnsi="Bookman Old Style"/>
              </w:rPr>
              <w:t>БУ ОО ДПО «ИРО»</w:t>
            </w:r>
            <w:r w:rsidRPr="009A17B1">
              <w:rPr>
                <w:rFonts w:ascii="Bookman Old Style" w:hAnsi="Bookman Old Style"/>
                <w:lang w:eastAsia="en-US"/>
              </w:rPr>
              <w:t xml:space="preserve"> по вопросам проектирования системы подготовки обучающихся к ГИА.</w:t>
            </w:r>
          </w:p>
        </w:tc>
        <w:tc>
          <w:tcPr>
            <w:tcW w:w="2941" w:type="dxa"/>
            <w:gridSpan w:val="2"/>
            <w:vAlign w:val="center"/>
          </w:tcPr>
          <w:p w:rsidR="005C2047" w:rsidRPr="009A17B1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В соответствии с планом БУ ОО ДПО «ИРО»</w:t>
            </w:r>
          </w:p>
        </w:tc>
        <w:tc>
          <w:tcPr>
            <w:tcW w:w="2800" w:type="dxa"/>
          </w:tcPr>
          <w:p w:rsidR="005C2047" w:rsidRPr="009A17B1" w:rsidRDefault="005C2047" w:rsidP="005C2047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Администрация ОУ</w:t>
            </w:r>
          </w:p>
        </w:tc>
      </w:tr>
      <w:tr w:rsidR="005C2047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9A17B1" w:rsidRDefault="005C2047" w:rsidP="005C2047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5.5</w:t>
            </w:r>
          </w:p>
        </w:tc>
        <w:tc>
          <w:tcPr>
            <w:tcW w:w="8523" w:type="dxa"/>
          </w:tcPr>
          <w:p w:rsidR="005C2047" w:rsidRPr="009A17B1" w:rsidRDefault="005C2047" w:rsidP="005C2047">
            <w:pPr>
              <w:tabs>
                <w:tab w:val="num" w:pos="432"/>
                <w:tab w:val="left" w:pos="708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Проведение заседаний ПО учителей по вопросам:</w:t>
            </w:r>
          </w:p>
          <w:p w:rsidR="005C2047" w:rsidRPr="009A17B1" w:rsidRDefault="005C2047" w:rsidP="005C2047">
            <w:pPr>
              <w:tabs>
                <w:tab w:val="num" w:pos="432"/>
                <w:tab w:val="left" w:pos="708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- изучение и использование документов, определяющих содержание КИМ по учебным предметам;</w:t>
            </w:r>
          </w:p>
          <w:p w:rsidR="005C2047" w:rsidRPr="009A17B1" w:rsidRDefault="005C2047" w:rsidP="005C2047">
            <w:pPr>
              <w:tabs>
                <w:tab w:val="num" w:pos="432"/>
                <w:tab w:val="left" w:pos="708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- планирование системы подготовки к ГИА;</w:t>
            </w:r>
          </w:p>
          <w:p w:rsidR="005C2047" w:rsidRPr="009A17B1" w:rsidRDefault="005C2047" w:rsidP="005C2047">
            <w:pPr>
              <w:tabs>
                <w:tab w:val="num" w:pos="432"/>
                <w:tab w:val="left" w:pos="708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- обмена лучшим опытом подготовки выпускников к ГИА;</w:t>
            </w:r>
          </w:p>
          <w:p w:rsidR="005C2047" w:rsidRPr="009A17B1" w:rsidRDefault="005C2047" w:rsidP="005C2047">
            <w:pPr>
              <w:tabs>
                <w:tab w:val="num" w:pos="432"/>
                <w:tab w:val="left" w:pos="708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- заполнение бланков выпускниками;</w:t>
            </w:r>
          </w:p>
          <w:p w:rsidR="005C2047" w:rsidRPr="009A17B1" w:rsidRDefault="005C2047" w:rsidP="005C2047">
            <w:pPr>
              <w:tabs>
                <w:tab w:val="num" w:pos="432"/>
                <w:tab w:val="left" w:pos="708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- анализ критериев оценивания работ;</w:t>
            </w:r>
          </w:p>
          <w:p w:rsidR="005C2047" w:rsidRPr="009A17B1" w:rsidRDefault="005C2047" w:rsidP="005C2047">
            <w:pPr>
              <w:tabs>
                <w:tab w:val="num" w:pos="432"/>
                <w:tab w:val="left" w:pos="708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- написания сочинения (для учителей русского языка и литературы, истории, обществознания, английского языка).</w:t>
            </w:r>
          </w:p>
        </w:tc>
        <w:tc>
          <w:tcPr>
            <w:tcW w:w="2941" w:type="dxa"/>
            <w:gridSpan w:val="2"/>
            <w:vAlign w:val="center"/>
          </w:tcPr>
          <w:p w:rsidR="005C2047" w:rsidRPr="009A17B1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В течение учебного года</w:t>
            </w:r>
          </w:p>
        </w:tc>
        <w:tc>
          <w:tcPr>
            <w:tcW w:w="2800" w:type="dxa"/>
            <w:vAlign w:val="center"/>
          </w:tcPr>
          <w:p w:rsidR="005C2047" w:rsidRPr="009A17B1" w:rsidRDefault="005C2047" w:rsidP="005C2047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 xml:space="preserve">Руководители ШМО, </w:t>
            </w:r>
          </w:p>
          <w:p w:rsidR="005C2047" w:rsidRPr="009A17B1" w:rsidRDefault="005C2047" w:rsidP="005C2047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 xml:space="preserve">учителя – предметники </w:t>
            </w:r>
          </w:p>
        </w:tc>
      </w:tr>
      <w:tr w:rsidR="005C2047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9A17B1" w:rsidRDefault="005C2047" w:rsidP="005C2047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5.6</w:t>
            </w:r>
          </w:p>
        </w:tc>
        <w:tc>
          <w:tcPr>
            <w:tcW w:w="8523" w:type="dxa"/>
          </w:tcPr>
          <w:p w:rsidR="005C2047" w:rsidRPr="009A17B1" w:rsidRDefault="005C2047" w:rsidP="005C2047">
            <w:pPr>
              <w:tabs>
                <w:tab w:val="num" w:pos="432"/>
                <w:tab w:val="left" w:pos="708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Изучение и применение лучшего опыта работы и педагогических практик ОО с высокими результатами.</w:t>
            </w:r>
          </w:p>
        </w:tc>
        <w:tc>
          <w:tcPr>
            <w:tcW w:w="2941" w:type="dxa"/>
            <w:gridSpan w:val="2"/>
            <w:vAlign w:val="center"/>
          </w:tcPr>
          <w:p w:rsidR="005C2047" w:rsidRPr="009A17B1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В течение учебного года</w:t>
            </w:r>
          </w:p>
        </w:tc>
        <w:tc>
          <w:tcPr>
            <w:tcW w:w="2800" w:type="dxa"/>
            <w:vAlign w:val="center"/>
          </w:tcPr>
          <w:p w:rsidR="005C2047" w:rsidRPr="009A17B1" w:rsidRDefault="005C2047" w:rsidP="005C2047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 xml:space="preserve">Учителя – предметники </w:t>
            </w:r>
          </w:p>
        </w:tc>
      </w:tr>
      <w:tr w:rsidR="005C2047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5C2047" w:rsidRPr="009A17B1" w:rsidRDefault="005C2047" w:rsidP="005C2047">
            <w:pPr>
              <w:tabs>
                <w:tab w:val="left" w:pos="237"/>
                <w:tab w:val="left" w:pos="477"/>
                <w:tab w:val="left" w:pos="708"/>
              </w:tabs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523" w:type="dxa"/>
          </w:tcPr>
          <w:p w:rsidR="005C2047" w:rsidRPr="009A17B1" w:rsidRDefault="005C2047" w:rsidP="005C2047">
            <w:pPr>
              <w:tabs>
                <w:tab w:val="num" w:pos="432"/>
                <w:tab w:val="left" w:pos="708"/>
              </w:tabs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41" w:type="dxa"/>
            <w:gridSpan w:val="2"/>
            <w:vAlign w:val="center"/>
          </w:tcPr>
          <w:p w:rsidR="005C2047" w:rsidRPr="009A17B1" w:rsidRDefault="005C2047" w:rsidP="005C2047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00" w:type="dxa"/>
            <w:vAlign w:val="center"/>
          </w:tcPr>
          <w:p w:rsidR="005C2047" w:rsidRPr="009A17B1" w:rsidRDefault="005C2047" w:rsidP="005C2047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color w:val="000000"/>
                <w:sz w:val="24"/>
                <w:szCs w:val="24"/>
              </w:rPr>
            </w:pPr>
          </w:p>
        </w:tc>
      </w:tr>
      <w:tr w:rsidR="005C2047" w:rsidRPr="00787564" w:rsidTr="00D02863">
        <w:trPr>
          <w:trHeight w:val="150"/>
          <w:tblCellSpacing w:w="20" w:type="dxa"/>
        </w:trPr>
        <w:tc>
          <w:tcPr>
            <w:tcW w:w="15514" w:type="dxa"/>
            <w:gridSpan w:val="5"/>
            <w:vAlign w:val="center"/>
          </w:tcPr>
          <w:p w:rsidR="005C2047" w:rsidRPr="00CF2392" w:rsidRDefault="005C2047" w:rsidP="005C2047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  <w:r w:rsidRPr="00CF2392">
              <w:rPr>
                <w:rFonts w:ascii="Bookman Old Style" w:eastAsia="Calibri" w:hAnsi="Bookman Old Style"/>
                <w:b/>
                <w:lang w:val="en-US" w:eastAsia="en-US"/>
              </w:rPr>
              <w:t>VI</w:t>
            </w:r>
            <w:r w:rsidRPr="00CF2392">
              <w:rPr>
                <w:rFonts w:ascii="Bookman Old Style" w:eastAsia="Calibri" w:hAnsi="Bookman Old Style"/>
                <w:b/>
                <w:lang w:eastAsia="en-US"/>
              </w:rPr>
              <w:t>.</w:t>
            </w:r>
            <w:r w:rsidRPr="00CF2392">
              <w:rPr>
                <w:rFonts w:ascii="Bookman Old Style" w:hAnsi="Bookman Old Style"/>
                <w:b/>
              </w:rPr>
              <w:t xml:space="preserve"> Организационное сопровождение ГИА-9</w:t>
            </w: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t>6.1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Назначение лица, ответственными за подготовку к проведению ГИА – 9 в 2026 году, за внесение сведений в РИС.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Сентябрь 2025 г.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 xml:space="preserve">Директор </w:t>
            </w: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t>6.2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Сбор и мониторинг информации о количестве участников ГИА – 9 в различных формах из числа:</w:t>
            </w:r>
          </w:p>
          <w:p w:rsidR="009A17B1" w:rsidRPr="009A17B1" w:rsidRDefault="009A17B1" w:rsidP="009A17B1">
            <w:pPr>
              <w:keepNext/>
              <w:numPr>
                <w:ilvl w:val="0"/>
                <w:numId w:val="18"/>
              </w:numPr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выпускников ОО текущего года;</w:t>
            </w:r>
          </w:p>
          <w:p w:rsidR="009A17B1" w:rsidRPr="009A17B1" w:rsidRDefault="009A17B1" w:rsidP="009A17B1">
            <w:pPr>
              <w:keepNext/>
              <w:numPr>
                <w:ilvl w:val="0"/>
                <w:numId w:val="18"/>
              </w:numPr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лиц с ОВЗ, детей – инвалидов, нуждающихся в организации ППЭ на дому.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Сентябрь 2025 г. – </w:t>
            </w:r>
          </w:p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февраль 2026 г.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lastRenderedPageBreak/>
              <w:t>6.3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Проведение мониторинга участников ГИА с ОВЗ, детей – инвалидов: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t>6.3.1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Сбор информации об обучающихся, относящихся к категории лиц с ОВЗ, детей – инвалидов.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В течение учебного года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 Классные руководители</w:t>
            </w: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t>6.3.2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Мониторинг документов, подтверждающих статус участников ГИА – 9 с ОВЗ, детей – инвалидов.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В течение учебного года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 Классные руководители</w:t>
            </w: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t>6.3.3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Определение лиц с ОВЗ, детей – инвалидов, нуждающихся в использовании необходимых технических средств, в присутствии в аудитории ассистента.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В течение учебного года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 Классные руководители</w:t>
            </w: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t>6.3.4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Создание материально – технических условий в ППЭ при проведении ИС для участников ГИА с ОВЗ, детей – инвалидов.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Февраль – май 2026 г.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t>6.4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Внесение данных в государственную информационную систему «Государственная итоговая аттестация и прием»:</w:t>
            </w:r>
          </w:p>
          <w:p w:rsidR="009A17B1" w:rsidRPr="009A17B1" w:rsidRDefault="009A17B1" w:rsidP="009A17B1">
            <w:pPr>
              <w:keepNext/>
              <w:numPr>
                <w:ilvl w:val="0"/>
                <w:numId w:val="19"/>
              </w:numPr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сведений об ОУ;</w:t>
            </w:r>
          </w:p>
          <w:p w:rsidR="009A17B1" w:rsidRPr="009A17B1" w:rsidRDefault="009A17B1" w:rsidP="009A17B1">
            <w:pPr>
              <w:keepNext/>
              <w:numPr>
                <w:ilvl w:val="0"/>
                <w:numId w:val="19"/>
              </w:numPr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сведений о выпускниках текущего года;</w:t>
            </w:r>
          </w:p>
          <w:p w:rsidR="009A17B1" w:rsidRPr="009A17B1" w:rsidRDefault="009A17B1" w:rsidP="009A17B1">
            <w:pPr>
              <w:keepNext/>
              <w:numPr>
                <w:ilvl w:val="0"/>
                <w:numId w:val="19"/>
              </w:numPr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</w:rPr>
              <w:t>сведений об участниках ОГЭ, ГВЭ всех категорий с указанием перечня  общеобразовательных предметов, выбранных для  сдачи ОГЭ, сведений о форме ГИА;</w:t>
            </w:r>
          </w:p>
          <w:p w:rsidR="009A17B1" w:rsidRPr="009A17B1" w:rsidRDefault="009A17B1" w:rsidP="009A17B1">
            <w:pPr>
              <w:keepNext/>
              <w:numPr>
                <w:ilvl w:val="0"/>
                <w:numId w:val="19"/>
              </w:numPr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</w:rPr>
              <w:t>сведений об отнесении участников ГИА к категории лиц с ограниченными возможностями здоровья, детей-инвалидов;</w:t>
            </w:r>
          </w:p>
          <w:p w:rsidR="009A17B1" w:rsidRPr="009A17B1" w:rsidRDefault="009A17B1" w:rsidP="009A17B1">
            <w:pPr>
              <w:keepNext/>
              <w:numPr>
                <w:ilvl w:val="0"/>
                <w:numId w:val="19"/>
              </w:numPr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</w:rPr>
              <w:t>сведений о работниках ППЭ различных категорий;</w:t>
            </w:r>
          </w:p>
          <w:p w:rsidR="009A17B1" w:rsidRPr="009A17B1" w:rsidRDefault="009A17B1" w:rsidP="009A17B1">
            <w:pPr>
              <w:keepNext/>
              <w:numPr>
                <w:ilvl w:val="0"/>
                <w:numId w:val="19"/>
              </w:numPr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</w:rPr>
              <w:t>сведений о наличии допуска выпускников к прохождению ГИА-9.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По отдельному графику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t>6.5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Прием заявлений на участие:</w:t>
            </w:r>
          </w:p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- в итоговом собеседовании по русскому языку,</w:t>
            </w:r>
          </w:p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</w:p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- в ГИА – 9:</w:t>
            </w:r>
          </w:p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в досрочный и основной периоды;</w:t>
            </w:r>
          </w:p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в дополнительный (сентябрьский) период.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</w:p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Не позднее, чем за 2 недели до даты проведения</w:t>
            </w:r>
          </w:p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До 1 марта 2026 г.</w:t>
            </w:r>
          </w:p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</w:p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lastRenderedPageBreak/>
              <w:t>Не позднее, чем за 2 недели до начала дополнительного (сентябрьского) периода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lastRenderedPageBreak/>
              <w:t>Зам. директора по УВР</w:t>
            </w: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t>6.6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Организация работы с общественными наблюдателями, в том числе:</w:t>
            </w:r>
          </w:p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1) организация работы по привлечению граждан, желающих быть аккредитованными в качестве общественных наблюдателей;</w:t>
            </w:r>
          </w:p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2) прием заявлений от граждан, желающих быть аккредитованными в качестве общественных наблюдателей при проведении ГИА.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Ноябрь 2025 г. – </w:t>
            </w:r>
          </w:p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май 2026 г.</w:t>
            </w:r>
          </w:p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В течение года, </w:t>
            </w:r>
          </w:p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но не позднее, </w:t>
            </w:r>
          </w:p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чем за 3 дня до экзамена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>Зам. директора по УВР</w:t>
            </w: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t>6.7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Организация проведения итогового собеседования по русскому языку в 9 классах.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По единому расписанию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 xml:space="preserve">Директор </w:t>
            </w: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t>6.8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bCs/>
              </w:rPr>
              <w:t>Контроль доступа к повторному участию в итоговом собеседовании по русскому языку в дополнительные сроки.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 2 недели до проведения итогового собеседования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t>6.9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 xml:space="preserve">Ознакомление с </w:t>
            </w:r>
            <w:r w:rsidRPr="009A17B1">
              <w:rPr>
                <w:rFonts w:ascii="Bookman Old Style" w:eastAsiaTheme="minorHAnsi" w:hAnsi="Bookman Old Style"/>
                <w:lang w:eastAsia="en-US"/>
              </w:rPr>
              <w:t>функционированием «личных кабинетов» участников ГИА на официальном сайте ГИА в Орловской области ОРЦОКО и на официальном портале ГИА Орловской области (размещение результатов и образцов бланков итогового собеседования по русскому языку, ОГЭ, ГВЭ)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Февраль – май 2026 г.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t>6.10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Сбор перечня программного обеспечения, используемого участниками ОГЭ по информатике для автоматизированных рабочих мест участников ОГЭ по информатике</w:t>
            </w:r>
          </w:p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Апрель 2026 г.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t>6.11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Участие в ГИА в соответствии с расписанием, утвержденным Министерством Просвещения РФ и Рособрнадзором:</w:t>
            </w:r>
          </w:p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в досрочный период;</w:t>
            </w:r>
          </w:p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в основной период;</w:t>
            </w:r>
          </w:p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в дополнительный (сентябрьский) период.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</w:p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Апрель, май 2026 г.; </w:t>
            </w:r>
          </w:p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май – июль 2026 г.; </w:t>
            </w:r>
          </w:p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сентябрь 2026 г.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lastRenderedPageBreak/>
              <w:t>6.12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eastAsiaTheme="minorHAnsi" w:hAnsi="Bookman Old Style"/>
                <w:b w:val="0"/>
                <w:color w:val="000000"/>
                <w:sz w:val="24"/>
                <w:szCs w:val="24"/>
                <w:lang w:eastAsia="en-US"/>
              </w:rPr>
              <w:t>Ознакомление с результатами итогового собеседования по русскому языку, ГИА (в том числе после подачи апелляций):</w:t>
            </w:r>
          </w:p>
        </w:tc>
        <w:tc>
          <w:tcPr>
            <w:tcW w:w="2941" w:type="dxa"/>
            <w:gridSpan w:val="2"/>
          </w:tcPr>
          <w:p w:rsidR="009A17B1" w:rsidRPr="009A17B1" w:rsidRDefault="009A17B1" w:rsidP="009A17B1">
            <w:pPr>
              <w:spacing w:after="3" w:line="120" w:lineRule="exact"/>
              <w:rPr>
                <w:rFonts w:ascii="Bookman Old Style" w:hAnsi="Bookman Old Style"/>
              </w:rPr>
            </w:pPr>
          </w:p>
        </w:tc>
        <w:tc>
          <w:tcPr>
            <w:tcW w:w="2800" w:type="dxa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t>6.12.1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Получение протоколов проверки результатов ИС, ОГЭ и ГВЭ по каждому общеобразовательному предмету.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Согласно графику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t>6.12.2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Организация ознакомления участников ГИА-9 с результатами ИС, ОГЭ и ГВЭ.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Согласно графику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9A17B1" w:rsidRDefault="009A17B1" w:rsidP="009A17B1">
            <w:pPr>
              <w:pStyle w:val="af2"/>
              <w:tabs>
                <w:tab w:val="left" w:pos="34"/>
              </w:tabs>
              <w:spacing w:after="0"/>
              <w:jc w:val="center"/>
              <w:rPr>
                <w:rFonts w:ascii="Bookman Old Style" w:hAnsi="Bookman Old Style"/>
                <w:bCs/>
              </w:rPr>
            </w:pPr>
            <w:r w:rsidRPr="009A17B1">
              <w:rPr>
                <w:rFonts w:ascii="Bookman Old Style" w:hAnsi="Bookman Old Style"/>
                <w:bCs/>
              </w:rPr>
              <w:t>6.12.3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Ознакомление с порядком подачи апелляций участников ГИА.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Согласно графику подачи апелляций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RPr="006B11B9" w:rsidTr="00D02863">
        <w:trPr>
          <w:trHeight w:val="150"/>
          <w:tblCellSpacing w:w="20" w:type="dxa"/>
        </w:trPr>
        <w:tc>
          <w:tcPr>
            <w:tcW w:w="15514" w:type="dxa"/>
            <w:gridSpan w:val="5"/>
            <w:vAlign w:val="center"/>
          </w:tcPr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/>
              </w:rPr>
            </w:pPr>
            <w:r w:rsidRPr="009A17B1">
              <w:rPr>
                <w:rFonts w:ascii="Bookman Old Style" w:hAnsi="Bookman Old Style"/>
                <w:b/>
                <w:i/>
                <w:lang w:val="en-US"/>
              </w:rPr>
              <w:t>VII</w:t>
            </w:r>
            <w:r w:rsidRPr="009A17B1">
              <w:rPr>
                <w:rFonts w:ascii="Bookman Old Style" w:hAnsi="Bookman Old Style"/>
                <w:b/>
                <w:i/>
              </w:rPr>
              <w:t>. Обеспечение соблюдения режима информационной безопасности при доставке, хранении и использовании экзаменационных материалов</w:t>
            </w:r>
          </w:p>
        </w:tc>
      </w:tr>
      <w:tr w:rsidR="009A17B1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7.1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>Назначение лиц, ответственных за хранение, учет и уничтожение материалов итогового собеседования по русскому языку, ГИА.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>Январь 2025 г.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Директор 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5514" w:type="dxa"/>
            <w:gridSpan w:val="5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  <w:b/>
                <w:i/>
                <w:lang w:val="en-US" w:eastAsia="en-US"/>
              </w:rPr>
              <w:t>VIII</w:t>
            </w:r>
            <w:r w:rsidRPr="009A17B1">
              <w:rPr>
                <w:rFonts w:ascii="Bookman Old Style" w:hAnsi="Bookman Old Style"/>
                <w:b/>
                <w:i/>
                <w:lang w:eastAsia="en-US"/>
              </w:rPr>
              <w:t xml:space="preserve">. Мероприятия по  </w:t>
            </w:r>
            <w:r w:rsidRPr="009A17B1">
              <w:rPr>
                <w:rFonts w:ascii="Bookman Old Style" w:hAnsi="Bookman Old Style"/>
                <w:b/>
                <w:i/>
              </w:rPr>
              <w:t>информационному сопровождению   ГИА-9</w:t>
            </w:r>
          </w:p>
        </w:tc>
      </w:tr>
      <w:tr w:rsidR="009A17B1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8.1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>Ознакомление участников ГИА и их родителей (законных представителей) с федеральными и региональными сайтами информационной поддержки ГИА (ФИПИ, ОРЦОКО).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 Классные руководители</w:t>
            </w:r>
          </w:p>
        </w:tc>
      </w:tr>
      <w:tr w:rsidR="009A17B1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iCs/>
                <w:sz w:val="24"/>
                <w:szCs w:val="24"/>
              </w:rPr>
              <w:t>Проведение родительских собраний с целью разъяснения вопросов по организации и проведению итогового собеседования по русскому языку, ГИА – 9. Участие в региональных родительских собраниях.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 Классные руководители</w:t>
            </w:r>
          </w:p>
        </w:tc>
      </w:tr>
      <w:tr w:rsidR="009A17B1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Default="009A17B1" w:rsidP="009A17B1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both"/>
              <w:rPr>
                <w:rFonts w:ascii="Bookman Old Style" w:hAnsi="Bookman Old Style"/>
                <w:b w:val="0"/>
                <w:iCs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>Ознакомление участников ГИА и их родителей (законных представителей) с работой «горячих линий» по вопросам проведения ИС по русскому языку, ОГЭ в 2026 году.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Гринева Е.А.</w:t>
            </w:r>
          </w:p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Классные руководители</w:t>
            </w:r>
          </w:p>
        </w:tc>
      </w:tr>
      <w:tr w:rsidR="009A17B1" w:rsidRPr="00787564" w:rsidTr="00CF6710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8.4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>Проведение разъяснительной работы и размещение информации о подготовке и проведении ГИА-9 на официальном сайте ОУ, на информационном стенде:</w:t>
            </w:r>
          </w:p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1) о сроках и местах подачи заявлений на участие в итоговом собеседовании по русскому языку; </w:t>
            </w:r>
          </w:p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2) о выборе предметов для сдачи ГИА;</w:t>
            </w:r>
          </w:p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lastRenderedPageBreak/>
              <w:t>3) о сроках и местах подачи заявлений на сдачу ГИА-9;</w:t>
            </w:r>
          </w:p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4) о сроках и местах проведения ИС по русскому языку, ГИА - 9;</w:t>
            </w:r>
          </w:p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5) о сроках, местах и порядке подачи и рассмотрения апелляций;</w:t>
            </w:r>
          </w:p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6) о сроках, местах и порядке информирования о результатах ИС, ОГЭ, ГВЭ;</w:t>
            </w:r>
          </w:p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7) об ответственности за нарушение Порядка проведения ГИА.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УВР, руководители ШМО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8.5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>Информационно – разъяснительная работа по информированию педагогических работников ОО, выпускников и их родителей (законных представителей) об особенностях и процедурах проведения ГИА в 2026 году (через памятки, рекомендации, информационные стенды, сайт ОО, СМИ и др.).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>Проведение школьных родительских собраний об особенностях проведения ГИА в 2026 году.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Default="009A17B1" w:rsidP="009A17B1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>Оформление информационных стендов и размещение информации на сайте для выпускников.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1"/>
              <w:tabs>
                <w:tab w:val="left" w:pos="708"/>
              </w:tabs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9A17B1">
              <w:rPr>
                <w:rFonts w:ascii="Bookman Old Style" w:hAnsi="Bookman Old Style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tabs>
                <w:tab w:val="left" w:pos="708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</w:rPr>
              <w:t xml:space="preserve">Формирование папок с нормативно-правовыми и инструктивными документами федерального и регионального уровней по технологии проведения </w:t>
            </w:r>
            <w:r w:rsidRPr="009A17B1">
              <w:rPr>
                <w:rFonts w:ascii="Bookman Old Style" w:hAnsi="Bookman Old Style"/>
                <w:bCs/>
              </w:rPr>
              <w:t>ГИА-9.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</w:rPr>
              <w:t>По мере поступления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Организация сопровождения психолого-педагогической поддержки участников итогового собеседования, ГИА-9, и их родителей (законных представителей).</w:t>
            </w:r>
          </w:p>
        </w:tc>
        <w:tc>
          <w:tcPr>
            <w:tcW w:w="2941" w:type="dxa"/>
            <w:gridSpan w:val="2"/>
          </w:tcPr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В течение </w:t>
            </w:r>
          </w:p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учебного года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Педагог – психолог 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Default="009A17B1" w:rsidP="009A17B1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tabs>
                <w:tab w:val="left" w:pos="708"/>
              </w:tabs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Проведение работы по формированию документов для посещения ПМПК обучающимися с ОВЗ.</w:t>
            </w:r>
          </w:p>
        </w:tc>
        <w:tc>
          <w:tcPr>
            <w:tcW w:w="2941" w:type="dxa"/>
            <w:gridSpan w:val="2"/>
          </w:tcPr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В течение </w:t>
            </w:r>
          </w:p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учебного года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8.11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tabs>
                <w:tab w:val="left" w:pos="708"/>
              </w:tabs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eastAsiaTheme="minorHAnsi" w:hAnsi="Bookman Old Style"/>
                <w:color w:val="000000"/>
                <w:lang w:eastAsia="en-US"/>
              </w:rPr>
              <w:t>Организация работы школьного психолога по вопросам психологической подготовки обучающихся и их родителей (законных представителей) «ОГЭ - это не страшно! ОГЭ - это важно!»</w:t>
            </w:r>
          </w:p>
        </w:tc>
        <w:tc>
          <w:tcPr>
            <w:tcW w:w="2941" w:type="dxa"/>
            <w:gridSpan w:val="2"/>
          </w:tcPr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В течение </w:t>
            </w:r>
          </w:p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учебного года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Педагог – психолог 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Default="009A17B1" w:rsidP="009A17B1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8.12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tabs>
                <w:tab w:val="left" w:pos="708"/>
              </w:tabs>
              <w:jc w:val="both"/>
              <w:rPr>
                <w:rFonts w:ascii="Bookman Old Style" w:eastAsiaTheme="minorHAnsi" w:hAnsi="Bookman Old Style"/>
                <w:color w:val="000000"/>
                <w:lang w:eastAsia="en-US"/>
              </w:rPr>
            </w:pPr>
            <w:r w:rsidRPr="009A17B1">
              <w:rPr>
                <w:rFonts w:ascii="Bookman Old Style" w:eastAsiaTheme="minorHAnsi" w:hAnsi="Bookman Old Style"/>
                <w:color w:val="000000"/>
                <w:lang w:eastAsia="en-US"/>
              </w:rPr>
              <w:t>Проведение разъяснительной работы с обучающимися, их родителями (законными представителями) по вопросам проведения ГИА в 2026 году, в том числе:</w:t>
            </w:r>
          </w:p>
          <w:p w:rsidR="009A17B1" w:rsidRPr="009A17B1" w:rsidRDefault="009A17B1" w:rsidP="009A17B1">
            <w:pPr>
              <w:pStyle w:val="af1"/>
              <w:numPr>
                <w:ilvl w:val="0"/>
                <w:numId w:val="20"/>
              </w:numPr>
              <w:tabs>
                <w:tab w:val="left" w:pos="708"/>
              </w:tabs>
              <w:contextualSpacing/>
              <w:jc w:val="both"/>
              <w:rPr>
                <w:rFonts w:ascii="Bookman Old Style" w:eastAsiaTheme="minorHAnsi" w:hAnsi="Bookman Old Style"/>
                <w:color w:val="000000"/>
                <w:lang w:eastAsia="en-US"/>
              </w:rPr>
            </w:pPr>
            <w:r w:rsidRPr="009A17B1">
              <w:rPr>
                <w:rFonts w:ascii="Bookman Old Style" w:eastAsiaTheme="minorHAnsi" w:hAnsi="Bookman Old Style"/>
                <w:color w:val="000000"/>
                <w:lang w:eastAsia="en-US"/>
              </w:rPr>
              <w:t>о выборе предметов для сдачи ГИА;</w:t>
            </w:r>
          </w:p>
          <w:p w:rsidR="009A17B1" w:rsidRPr="009A17B1" w:rsidRDefault="009A17B1" w:rsidP="009A17B1">
            <w:pPr>
              <w:pStyle w:val="af1"/>
              <w:numPr>
                <w:ilvl w:val="0"/>
                <w:numId w:val="20"/>
              </w:numPr>
              <w:tabs>
                <w:tab w:val="left" w:pos="708"/>
              </w:tabs>
              <w:contextualSpacing/>
              <w:jc w:val="both"/>
              <w:rPr>
                <w:rFonts w:ascii="Bookman Old Style" w:eastAsiaTheme="minorHAnsi" w:hAnsi="Bookman Old Style"/>
                <w:color w:val="000000"/>
                <w:lang w:eastAsia="en-US"/>
              </w:rPr>
            </w:pPr>
            <w:r w:rsidRPr="009A17B1">
              <w:rPr>
                <w:rFonts w:ascii="Bookman Old Style" w:eastAsiaTheme="minorHAnsi" w:hAnsi="Bookman Old Style"/>
                <w:color w:val="000000"/>
                <w:lang w:eastAsia="en-US"/>
              </w:rPr>
              <w:lastRenderedPageBreak/>
              <w:t>о сроках и местах подачи заявлений для участия в ГИА;</w:t>
            </w:r>
          </w:p>
          <w:p w:rsidR="009A17B1" w:rsidRPr="009A17B1" w:rsidRDefault="009A17B1" w:rsidP="009A17B1">
            <w:pPr>
              <w:pStyle w:val="af1"/>
              <w:numPr>
                <w:ilvl w:val="0"/>
                <w:numId w:val="20"/>
              </w:numPr>
              <w:tabs>
                <w:tab w:val="left" w:pos="708"/>
              </w:tabs>
              <w:contextualSpacing/>
              <w:jc w:val="both"/>
              <w:rPr>
                <w:rFonts w:ascii="Bookman Old Style" w:eastAsiaTheme="minorHAnsi" w:hAnsi="Bookman Old Style"/>
                <w:color w:val="000000"/>
                <w:lang w:eastAsia="en-US"/>
              </w:rPr>
            </w:pPr>
            <w:r w:rsidRPr="009A17B1">
              <w:rPr>
                <w:rFonts w:ascii="Bookman Old Style" w:eastAsiaTheme="minorHAnsi" w:hAnsi="Bookman Old Style"/>
                <w:color w:val="000000"/>
                <w:lang w:eastAsia="en-US"/>
              </w:rPr>
              <w:t>о психологической готовности к ГИА;</w:t>
            </w:r>
          </w:p>
          <w:p w:rsidR="009A17B1" w:rsidRPr="009A17B1" w:rsidRDefault="009A17B1" w:rsidP="009A17B1">
            <w:pPr>
              <w:pStyle w:val="af1"/>
              <w:numPr>
                <w:ilvl w:val="0"/>
                <w:numId w:val="20"/>
              </w:numPr>
              <w:tabs>
                <w:tab w:val="left" w:pos="708"/>
              </w:tabs>
              <w:contextualSpacing/>
              <w:jc w:val="both"/>
              <w:rPr>
                <w:rFonts w:ascii="Bookman Old Style" w:eastAsiaTheme="minorHAnsi" w:hAnsi="Bookman Old Style"/>
                <w:color w:val="000000"/>
                <w:lang w:eastAsia="en-US"/>
              </w:rPr>
            </w:pPr>
            <w:r w:rsidRPr="009A17B1">
              <w:rPr>
                <w:rFonts w:ascii="Bookman Old Style" w:eastAsiaTheme="minorHAnsi" w:hAnsi="Bookman Old Style"/>
                <w:color w:val="000000"/>
                <w:lang w:eastAsia="en-US"/>
              </w:rPr>
              <w:t>о дополнительных материалах, используемых участниками ГИА при сдаче экзаменов по каждому учебному предмету;</w:t>
            </w:r>
          </w:p>
          <w:p w:rsidR="009A17B1" w:rsidRPr="009A17B1" w:rsidRDefault="009A17B1" w:rsidP="009A17B1">
            <w:pPr>
              <w:pStyle w:val="af1"/>
              <w:numPr>
                <w:ilvl w:val="0"/>
                <w:numId w:val="20"/>
              </w:numPr>
              <w:tabs>
                <w:tab w:val="left" w:pos="708"/>
              </w:tabs>
              <w:contextualSpacing/>
              <w:jc w:val="both"/>
              <w:rPr>
                <w:rFonts w:ascii="Bookman Old Style" w:eastAsiaTheme="minorHAnsi" w:hAnsi="Bookman Old Style"/>
                <w:color w:val="000000"/>
                <w:lang w:eastAsia="en-US"/>
              </w:rPr>
            </w:pPr>
            <w:r w:rsidRPr="009A17B1">
              <w:rPr>
                <w:rFonts w:ascii="Bookman Old Style" w:eastAsiaTheme="minorHAnsi" w:hAnsi="Bookman Old Style"/>
                <w:color w:val="000000"/>
                <w:lang w:eastAsia="en-US"/>
              </w:rPr>
              <w:t>о сроках и порядке подачи и рассмотрения апелляций;</w:t>
            </w:r>
          </w:p>
          <w:p w:rsidR="009A17B1" w:rsidRPr="009A17B1" w:rsidRDefault="009A17B1" w:rsidP="009A17B1">
            <w:pPr>
              <w:pStyle w:val="af1"/>
              <w:numPr>
                <w:ilvl w:val="0"/>
                <w:numId w:val="20"/>
              </w:numPr>
              <w:tabs>
                <w:tab w:val="left" w:pos="708"/>
              </w:tabs>
              <w:contextualSpacing/>
              <w:jc w:val="both"/>
              <w:rPr>
                <w:rFonts w:ascii="Bookman Old Style" w:eastAsiaTheme="minorHAnsi" w:hAnsi="Bookman Old Style"/>
                <w:color w:val="000000"/>
                <w:lang w:eastAsia="en-US"/>
              </w:rPr>
            </w:pPr>
            <w:r w:rsidRPr="009A17B1">
              <w:rPr>
                <w:rFonts w:ascii="Bookman Old Style" w:eastAsiaTheme="minorHAnsi" w:hAnsi="Bookman Old Style"/>
                <w:color w:val="000000"/>
                <w:lang w:eastAsia="en-US"/>
              </w:rPr>
              <w:t>о сроках, местах и порядке получения информации о результатах ГИА;</w:t>
            </w:r>
          </w:p>
          <w:p w:rsidR="009A17B1" w:rsidRPr="009A17B1" w:rsidRDefault="009A17B1" w:rsidP="009A17B1">
            <w:pPr>
              <w:pStyle w:val="af1"/>
              <w:numPr>
                <w:ilvl w:val="0"/>
                <w:numId w:val="20"/>
              </w:numPr>
              <w:tabs>
                <w:tab w:val="left" w:pos="708"/>
              </w:tabs>
              <w:contextualSpacing/>
              <w:jc w:val="both"/>
              <w:rPr>
                <w:rFonts w:ascii="Bookman Old Style" w:eastAsiaTheme="minorHAnsi" w:hAnsi="Bookman Old Style"/>
                <w:color w:val="000000"/>
                <w:lang w:eastAsia="en-US"/>
              </w:rPr>
            </w:pPr>
            <w:r w:rsidRPr="009A17B1">
              <w:rPr>
                <w:rFonts w:ascii="Bookman Old Style" w:eastAsiaTheme="minorHAnsi" w:hAnsi="Bookman Old Style"/>
                <w:color w:val="000000"/>
                <w:lang w:eastAsia="en-US"/>
              </w:rPr>
              <w:t>об ответственности за нарушение Порядка проведения ГИА.</w:t>
            </w:r>
          </w:p>
        </w:tc>
        <w:tc>
          <w:tcPr>
            <w:tcW w:w="2941" w:type="dxa"/>
            <w:gridSpan w:val="2"/>
          </w:tcPr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lastRenderedPageBreak/>
              <w:t xml:space="preserve">В течение </w:t>
            </w:r>
          </w:p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учебного года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5514" w:type="dxa"/>
            <w:gridSpan w:val="5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  <w:b/>
                <w:i/>
                <w:lang w:val="en-US" w:eastAsia="en-US"/>
              </w:rPr>
              <w:t>IX</w:t>
            </w:r>
            <w:r w:rsidRPr="009A17B1">
              <w:rPr>
                <w:rFonts w:ascii="Bookman Old Style" w:hAnsi="Bookman Old Style"/>
                <w:b/>
                <w:i/>
                <w:lang w:eastAsia="en-US"/>
              </w:rPr>
              <w:t>. Контроль за организацией и проведением ГИА-9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  <w:lang w:val="en-US"/>
              </w:rPr>
              <w:t>9</w:t>
            </w:r>
            <w:r w:rsidRPr="007A106E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Контроль за организацией и проведением информационно-разъяснительной работы по вопросам подготовки и проведения итогового собеседования по русскому языку, ГИА – 9 с участниками,              их родителями (законными представителями) и лицами, привлекаемыми к ОГЭ и ГВЭ:</w:t>
            </w:r>
          </w:p>
          <w:p w:rsidR="009A17B1" w:rsidRPr="009A17B1" w:rsidRDefault="009A17B1" w:rsidP="009A17B1">
            <w:pPr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- мониторинг работы сайта ОО;</w:t>
            </w:r>
          </w:p>
          <w:p w:rsidR="009A17B1" w:rsidRPr="009A17B1" w:rsidRDefault="009A17B1" w:rsidP="009A17B1">
            <w:pPr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- мониторинг наличия информационных стендов в ОО;</w:t>
            </w:r>
          </w:p>
          <w:p w:rsidR="009A17B1" w:rsidRPr="009A17B1" w:rsidRDefault="009A17B1" w:rsidP="009A17B1">
            <w:pPr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- мониторинг организации общешкольных, классных родительских собраний;</w:t>
            </w:r>
          </w:p>
          <w:p w:rsidR="009A17B1" w:rsidRPr="009A17B1" w:rsidRDefault="009A17B1" w:rsidP="009A17B1">
            <w:pPr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- работа школьных «горячих линий».</w:t>
            </w:r>
          </w:p>
        </w:tc>
        <w:tc>
          <w:tcPr>
            <w:tcW w:w="2941" w:type="dxa"/>
            <w:gridSpan w:val="2"/>
          </w:tcPr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В течение учебного года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jc w:val="center"/>
              <w:rPr>
                <w:sz w:val="22"/>
                <w:szCs w:val="22"/>
              </w:rPr>
            </w:pPr>
            <w:r w:rsidRPr="007A106E">
              <w:rPr>
                <w:sz w:val="22"/>
                <w:szCs w:val="22"/>
              </w:rPr>
              <w:t>9.2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Контроль за ходом подготовки к итоговому собеседованию, ГИА-9, в том числе:</w:t>
            </w:r>
          </w:p>
        </w:tc>
        <w:tc>
          <w:tcPr>
            <w:tcW w:w="2941" w:type="dxa"/>
            <w:gridSpan w:val="2"/>
          </w:tcPr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9.2.1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Организация проверки готовности ОО к проведению ИС.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  <w:lang w:eastAsia="en-US"/>
              </w:rPr>
            </w:pPr>
            <w:r w:rsidRPr="009A17B1">
              <w:rPr>
                <w:rFonts w:ascii="Bookman Old Style" w:hAnsi="Bookman Old Style"/>
                <w:bCs/>
                <w:lang w:eastAsia="en-US"/>
              </w:rPr>
              <w:t>Февраль 2026 г.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Директор 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9.2.2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Контроль за проведением обучения лиц, привлекаемых к проведению ИС.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  <w:lang w:eastAsia="en-US"/>
              </w:rPr>
            </w:pPr>
            <w:r w:rsidRPr="009A17B1">
              <w:rPr>
                <w:rFonts w:ascii="Bookman Old Style" w:hAnsi="Bookman Old Style"/>
                <w:bCs/>
                <w:lang w:eastAsia="en-US"/>
              </w:rPr>
              <w:t>Январь 2026 г.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Директор 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9.2.3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Контроль за подготовкой выпускников 9 классов ОО к участию в ГИА – 9:</w:t>
            </w:r>
          </w:p>
          <w:p w:rsidR="009A17B1" w:rsidRPr="009A17B1" w:rsidRDefault="009A17B1" w:rsidP="009A17B1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- мониторинг качества обученности по учебным предметам, выбираемым обучающимися для прохождения ГИА – 9;</w:t>
            </w:r>
          </w:p>
          <w:p w:rsidR="009A17B1" w:rsidRPr="009A17B1" w:rsidRDefault="009A17B1" w:rsidP="009A17B1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- посещение администрацией уроков с целью оказания методической помощи учителям;</w:t>
            </w:r>
          </w:p>
          <w:p w:rsidR="009A17B1" w:rsidRPr="009A17B1" w:rsidRDefault="009A17B1" w:rsidP="009A17B1">
            <w:pPr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lastRenderedPageBreak/>
              <w:t xml:space="preserve">- мониторинг включения в планы работы деятельности школьных профессиональных объединений вопросов подготовки к ГИА – 9; </w:t>
            </w:r>
          </w:p>
          <w:p w:rsidR="009A17B1" w:rsidRPr="009A17B1" w:rsidRDefault="009A17B1" w:rsidP="009A17B1">
            <w:pPr>
              <w:jc w:val="both"/>
              <w:rPr>
                <w:rFonts w:ascii="Bookman Old Style" w:hAnsi="Bookman Old Style"/>
                <w:lang w:eastAsia="en-US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- мониторинг индивидуальных консультаций с обучающимися, проводимых учителями-предметниками;</w:t>
            </w:r>
          </w:p>
          <w:p w:rsidR="009A17B1" w:rsidRPr="009A17B1" w:rsidRDefault="009A17B1" w:rsidP="009A17B1">
            <w:pPr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  <w:lang w:eastAsia="en-US"/>
              </w:rPr>
              <w:t>- привлечение Интернет-ресурсов для подготовки к ГИА – 9 в ОО.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  <w:lang w:eastAsia="en-US"/>
              </w:rPr>
            </w:pPr>
            <w:r w:rsidRPr="009A17B1">
              <w:rPr>
                <w:rFonts w:ascii="Bookman Old Style" w:hAnsi="Bookman Old Style"/>
                <w:bCs/>
                <w:lang w:eastAsia="en-US"/>
              </w:rPr>
              <w:lastRenderedPageBreak/>
              <w:t>В течение учебного года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Директор 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9.2.4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Контроль за процедурой проведения итогового собеседования по русскому языку; передачи, хранения и уничтожения материалов строгой отчетности.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  <w:lang w:eastAsia="en-US"/>
              </w:rPr>
            </w:pPr>
            <w:r w:rsidRPr="009A17B1">
              <w:rPr>
                <w:rFonts w:ascii="Bookman Old Style" w:hAnsi="Bookman Old Style"/>
                <w:bCs/>
                <w:lang w:eastAsia="en-US"/>
              </w:rPr>
              <w:t>Февраль 2026 г.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Директор 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9.2.5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Контроль за проведением обучения лиц, привлекаемых к проведению ГИА.</w:t>
            </w:r>
          </w:p>
        </w:tc>
        <w:tc>
          <w:tcPr>
            <w:tcW w:w="2941" w:type="dxa"/>
            <w:gridSpan w:val="2"/>
          </w:tcPr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В течение </w:t>
            </w:r>
          </w:p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учебного года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9.2.6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Контроль за соблюдением режима информационной безопасности:</w:t>
            </w:r>
          </w:p>
          <w:p w:rsidR="009A17B1" w:rsidRPr="009A17B1" w:rsidRDefault="009A17B1" w:rsidP="009A17B1">
            <w:pPr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при хранении материалов ИС по русскому языку в ОО;</w:t>
            </w:r>
          </w:p>
          <w:p w:rsidR="009A17B1" w:rsidRPr="009A17B1" w:rsidRDefault="009A17B1" w:rsidP="009A17B1">
            <w:pPr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при доставке, передаче, хранении и уничтожении материалов строгой отчетности.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  <w:lang w:eastAsia="en-US"/>
              </w:rPr>
            </w:pPr>
            <w:r w:rsidRPr="009A17B1">
              <w:rPr>
                <w:rFonts w:ascii="Bookman Old Style" w:hAnsi="Bookman Old Style"/>
                <w:bCs/>
                <w:lang w:eastAsia="en-US"/>
              </w:rPr>
              <w:t xml:space="preserve">В течение </w:t>
            </w:r>
          </w:p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  <w:bCs/>
                <w:lang w:eastAsia="en-US"/>
              </w:rPr>
            </w:pPr>
            <w:r w:rsidRPr="009A17B1">
              <w:rPr>
                <w:rFonts w:ascii="Bookman Old Style" w:hAnsi="Bookman Old Style"/>
                <w:bCs/>
                <w:lang w:eastAsia="en-US"/>
              </w:rPr>
              <w:t>учебного года</w:t>
            </w:r>
          </w:p>
        </w:tc>
        <w:tc>
          <w:tcPr>
            <w:tcW w:w="2800" w:type="dxa"/>
          </w:tcPr>
          <w:p w:rsidR="009A17B1" w:rsidRPr="009A17B1" w:rsidRDefault="009A17B1" w:rsidP="009A17B1">
            <w:pPr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9.2.7</w:t>
            </w:r>
            <w:r w:rsidRPr="007A106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23" w:type="dxa"/>
          </w:tcPr>
          <w:p w:rsidR="009A17B1" w:rsidRPr="009A17B1" w:rsidRDefault="009A17B1" w:rsidP="009A17B1">
            <w:pPr>
              <w:pStyle w:val="21"/>
              <w:tabs>
                <w:tab w:val="num" w:pos="0"/>
              </w:tabs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Контроль за своевременным и качественным внесением ответственными лицами ОУ сведений в РИС ГИА-9 (проверка корректности внесенных данных, соответствие персональным данным участников ГИА-9, лиц, привлекаемых к проведению ГИА-9).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tabs>
                <w:tab w:val="left" w:pos="708"/>
              </w:tabs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В соответствии с графиком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Директор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5514" w:type="dxa"/>
            <w:gridSpan w:val="5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  <w:b/>
                <w:i/>
              </w:rPr>
              <w:t xml:space="preserve"> X. Анализ проведения ГИА в 2026 году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10.1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Рассмотрение результатов ГИА - 2026 на ПО, педсовете, методсовете. 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HTML2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A17B1">
              <w:rPr>
                <w:rFonts w:ascii="Bookman Old Style" w:hAnsi="Bookman Old Style" w:cs="Times New Roman"/>
                <w:sz w:val="24"/>
                <w:szCs w:val="24"/>
              </w:rPr>
              <w:t>Август 2026 г.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Руководители ПО</w:t>
            </w:r>
          </w:p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Администрация школы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10.2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Определение проблем и задач при подготовке к проведению ГИА – 9 в 2027 году.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HTML2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A17B1">
              <w:rPr>
                <w:rFonts w:ascii="Bookman Old Style" w:hAnsi="Bookman Old Style" w:cs="Times New Roman"/>
                <w:sz w:val="24"/>
                <w:szCs w:val="24"/>
              </w:rPr>
              <w:t>Август 2026 г.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Руководители ПО</w:t>
            </w:r>
          </w:p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Администрация школы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10.3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Анализ результатов ГИА выпускников, претендующих на получение аттестата особого образца за курс основного общего образования.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HTML2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A17B1">
              <w:rPr>
                <w:rFonts w:ascii="Bookman Old Style" w:hAnsi="Bookman Old Style" w:cs="Times New Roman"/>
                <w:sz w:val="24"/>
                <w:szCs w:val="24"/>
              </w:rPr>
              <w:t>Август 2026 г.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Руководители ПО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10.4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Обсуждение на ПО, педсовете, методсовете вопросов повышения качества образования с учетом результатов ГИА – 9 в 2026 году.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HTML2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A17B1">
              <w:rPr>
                <w:rFonts w:ascii="Bookman Old Style" w:hAnsi="Bookman Old Style" w:cs="Times New Roman"/>
                <w:sz w:val="24"/>
                <w:szCs w:val="24"/>
              </w:rPr>
              <w:t>Август 2026 г.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Руководители ПО</w:t>
            </w:r>
          </w:p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lastRenderedPageBreak/>
              <w:t>Администрация школы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lastRenderedPageBreak/>
              <w:t>10.5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Подготовка к пересдаче ГИА в дополнительный сентябрьский период обучающихся, не получивших аттестат об основном общем образовании. Мониторинг образовательного маршрута обучающихся, не получивших аттестат об основном общем образовании.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HTML2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A17B1">
              <w:rPr>
                <w:rFonts w:ascii="Bookman Old Style" w:hAnsi="Bookman Old Style" w:cs="Times New Roman"/>
                <w:sz w:val="24"/>
                <w:szCs w:val="24"/>
              </w:rPr>
              <w:t>Август – сентябрь 2026 г.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Зам. директора по УВР</w:t>
            </w:r>
          </w:p>
        </w:tc>
      </w:tr>
      <w:tr w:rsidR="009A17B1" w:rsidRPr="00787564" w:rsidTr="009A17B1">
        <w:trPr>
          <w:trHeight w:val="150"/>
          <w:tblCellSpacing w:w="20" w:type="dxa"/>
        </w:trPr>
        <w:tc>
          <w:tcPr>
            <w:tcW w:w="1130" w:type="dxa"/>
            <w:vAlign w:val="center"/>
          </w:tcPr>
          <w:p w:rsidR="009A17B1" w:rsidRPr="007A106E" w:rsidRDefault="009A17B1" w:rsidP="009A17B1">
            <w:pPr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7A106E">
              <w:rPr>
                <w:bCs/>
                <w:sz w:val="22"/>
                <w:szCs w:val="22"/>
              </w:rPr>
              <w:t>10.6</w:t>
            </w:r>
          </w:p>
        </w:tc>
        <w:tc>
          <w:tcPr>
            <w:tcW w:w="8523" w:type="dxa"/>
            <w:vAlign w:val="center"/>
          </w:tcPr>
          <w:p w:rsidR="009A17B1" w:rsidRPr="009A17B1" w:rsidRDefault="009A17B1" w:rsidP="009A17B1">
            <w:pPr>
              <w:keepNext/>
              <w:jc w:val="both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>Мониторинг образовательного маршрута обучающихся, не получивших аттестат об основном общем образовании в 2025 году.</w:t>
            </w:r>
          </w:p>
        </w:tc>
        <w:tc>
          <w:tcPr>
            <w:tcW w:w="2941" w:type="dxa"/>
            <w:gridSpan w:val="2"/>
            <w:vAlign w:val="center"/>
          </w:tcPr>
          <w:p w:rsidR="009A17B1" w:rsidRPr="009A17B1" w:rsidRDefault="009A17B1" w:rsidP="009A17B1">
            <w:pPr>
              <w:pStyle w:val="HTML2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A17B1">
              <w:rPr>
                <w:rFonts w:ascii="Bookman Old Style" w:hAnsi="Bookman Old Style" w:cs="Times New Roman"/>
                <w:sz w:val="24"/>
                <w:szCs w:val="24"/>
              </w:rPr>
              <w:t>Сентябрь 2026 г.</w:t>
            </w:r>
          </w:p>
        </w:tc>
        <w:tc>
          <w:tcPr>
            <w:tcW w:w="2800" w:type="dxa"/>
            <w:vAlign w:val="center"/>
          </w:tcPr>
          <w:p w:rsidR="009A17B1" w:rsidRPr="009A17B1" w:rsidRDefault="009A17B1" w:rsidP="009A17B1">
            <w:pPr>
              <w:jc w:val="center"/>
              <w:rPr>
                <w:rFonts w:ascii="Bookman Old Style" w:hAnsi="Bookman Old Style"/>
              </w:rPr>
            </w:pPr>
            <w:r w:rsidRPr="009A17B1">
              <w:rPr>
                <w:rFonts w:ascii="Bookman Old Style" w:hAnsi="Bookman Old Style"/>
              </w:rPr>
              <w:t xml:space="preserve">Директор </w:t>
            </w:r>
          </w:p>
        </w:tc>
      </w:tr>
    </w:tbl>
    <w:p w:rsidR="003F4D5F" w:rsidRDefault="003F4D5F" w:rsidP="003F4D5F">
      <w:pPr>
        <w:jc w:val="center"/>
        <w:rPr>
          <w:b/>
        </w:rPr>
      </w:pPr>
    </w:p>
    <w:p w:rsidR="00CF2392" w:rsidRDefault="00CF2392" w:rsidP="003F4D5F">
      <w:pPr>
        <w:jc w:val="center"/>
        <w:rPr>
          <w:b/>
        </w:rPr>
      </w:pPr>
    </w:p>
    <w:p w:rsidR="00CF2392" w:rsidRDefault="00CF2392" w:rsidP="003F4D5F">
      <w:pPr>
        <w:jc w:val="center"/>
        <w:rPr>
          <w:b/>
        </w:rPr>
      </w:pPr>
    </w:p>
    <w:p w:rsidR="00CF2392" w:rsidRDefault="00CF2392" w:rsidP="003F4D5F">
      <w:pPr>
        <w:jc w:val="center"/>
        <w:rPr>
          <w:b/>
        </w:rPr>
      </w:pPr>
    </w:p>
    <w:p w:rsidR="00CF2392" w:rsidRDefault="00CF2392" w:rsidP="003F4D5F">
      <w:pPr>
        <w:jc w:val="center"/>
        <w:rPr>
          <w:b/>
        </w:rPr>
      </w:pPr>
    </w:p>
    <w:p w:rsidR="003F4D5F" w:rsidRPr="000D4364" w:rsidRDefault="003F4D5F" w:rsidP="003F4D5F">
      <w:pPr>
        <w:rPr>
          <w:rFonts w:ascii="Bookman Old Style" w:hAnsi="Bookman Old Style"/>
        </w:rPr>
      </w:pPr>
    </w:p>
    <w:p w:rsidR="003F4D5F" w:rsidRPr="000D4364" w:rsidRDefault="003F4D5F" w:rsidP="003F4D5F">
      <w:pPr>
        <w:rPr>
          <w:rFonts w:ascii="Bookman Old Style" w:hAnsi="Bookman Old Style"/>
        </w:rPr>
      </w:pPr>
    </w:p>
    <w:p w:rsidR="000819F1" w:rsidRPr="003F4D5F" w:rsidRDefault="000819F1" w:rsidP="003F4D5F"/>
    <w:sectPr w:rsidR="000819F1" w:rsidRPr="003F4D5F" w:rsidSect="003F4D5F">
      <w:pgSz w:w="16838" w:h="11906" w:orient="landscape"/>
      <w:pgMar w:top="850" w:right="851" w:bottom="1701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414" w:rsidRDefault="000A6414" w:rsidP="007D2889">
      <w:r>
        <w:separator/>
      </w:r>
    </w:p>
  </w:endnote>
  <w:endnote w:type="continuationSeparator" w:id="0">
    <w:p w:rsidR="000A6414" w:rsidRDefault="000A6414" w:rsidP="007D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414" w:rsidRDefault="000A6414" w:rsidP="007D2889">
      <w:r>
        <w:separator/>
      </w:r>
    </w:p>
  </w:footnote>
  <w:footnote w:type="continuationSeparator" w:id="0">
    <w:p w:rsidR="000A6414" w:rsidRDefault="000A6414" w:rsidP="007D2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5CC0"/>
    <w:multiLevelType w:val="multilevel"/>
    <w:tmpl w:val="D36C53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E0A12"/>
    <w:multiLevelType w:val="hybridMultilevel"/>
    <w:tmpl w:val="A23A09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21F87"/>
    <w:multiLevelType w:val="hybridMultilevel"/>
    <w:tmpl w:val="587AB0DA"/>
    <w:lvl w:ilvl="0" w:tplc="6ACC9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4DC"/>
    <w:multiLevelType w:val="multilevel"/>
    <w:tmpl w:val="E178663C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B02080"/>
    <w:multiLevelType w:val="hybridMultilevel"/>
    <w:tmpl w:val="131EAED2"/>
    <w:lvl w:ilvl="0" w:tplc="6ACC9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E2F38"/>
    <w:multiLevelType w:val="hybridMultilevel"/>
    <w:tmpl w:val="E618C19C"/>
    <w:lvl w:ilvl="0" w:tplc="3FB2FD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4632F"/>
    <w:multiLevelType w:val="hybridMultilevel"/>
    <w:tmpl w:val="FB5223BE"/>
    <w:lvl w:ilvl="0" w:tplc="6ACC947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46C4B"/>
    <w:multiLevelType w:val="hybridMultilevel"/>
    <w:tmpl w:val="A1D27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253E"/>
    <w:multiLevelType w:val="hybridMultilevel"/>
    <w:tmpl w:val="01CADCE8"/>
    <w:lvl w:ilvl="0" w:tplc="6ACC9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808C6"/>
    <w:multiLevelType w:val="hybridMultilevel"/>
    <w:tmpl w:val="A34C191E"/>
    <w:lvl w:ilvl="0" w:tplc="3FB2FD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F2C94"/>
    <w:multiLevelType w:val="hybridMultilevel"/>
    <w:tmpl w:val="C7D02A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B25A31"/>
    <w:multiLevelType w:val="hybridMultilevel"/>
    <w:tmpl w:val="8C367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61806"/>
    <w:multiLevelType w:val="hybridMultilevel"/>
    <w:tmpl w:val="A9D011DA"/>
    <w:lvl w:ilvl="0" w:tplc="6ACC9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B2AA4"/>
    <w:multiLevelType w:val="hybridMultilevel"/>
    <w:tmpl w:val="8E76A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26012"/>
    <w:multiLevelType w:val="hybridMultilevel"/>
    <w:tmpl w:val="6BE2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D16AD"/>
    <w:multiLevelType w:val="hybridMultilevel"/>
    <w:tmpl w:val="5AB2D910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C287F62"/>
    <w:multiLevelType w:val="hybridMultilevel"/>
    <w:tmpl w:val="3B605A86"/>
    <w:lvl w:ilvl="0" w:tplc="6ACC9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74D04"/>
    <w:multiLevelType w:val="hybridMultilevel"/>
    <w:tmpl w:val="5DFC1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B42AD"/>
    <w:multiLevelType w:val="multilevel"/>
    <w:tmpl w:val="5776A8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30562B"/>
    <w:multiLevelType w:val="hybridMultilevel"/>
    <w:tmpl w:val="632CF784"/>
    <w:lvl w:ilvl="0" w:tplc="0419000F">
      <w:start w:val="1"/>
      <w:numFmt w:val="decimal"/>
      <w:lvlText w:val="%1."/>
      <w:lvlJc w:val="left"/>
      <w:pPr>
        <w:ind w:left="6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10"/>
  </w:num>
  <w:num w:numId="5">
    <w:abstractNumId w:val="15"/>
  </w:num>
  <w:num w:numId="6">
    <w:abstractNumId w:val="6"/>
  </w:num>
  <w:num w:numId="7">
    <w:abstractNumId w:val="16"/>
  </w:num>
  <w:num w:numId="8">
    <w:abstractNumId w:val="8"/>
  </w:num>
  <w:num w:numId="9">
    <w:abstractNumId w:val="2"/>
  </w:num>
  <w:num w:numId="10">
    <w:abstractNumId w:val="4"/>
  </w:num>
  <w:num w:numId="11">
    <w:abstractNumId w:val="18"/>
  </w:num>
  <w:num w:numId="12">
    <w:abstractNumId w:val="0"/>
  </w:num>
  <w:num w:numId="13">
    <w:abstractNumId w:val="19"/>
  </w:num>
  <w:num w:numId="14">
    <w:abstractNumId w:val="12"/>
  </w:num>
  <w:num w:numId="15">
    <w:abstractNumId w:val="1"/>
  </w:num>
  <w:num w:numId="16">
    <w:abstractNumId w:val="14"/>
  </w:num>
  <w:num w:numId="17">
    <w:abstractNumId w:val="3"/>
  </w:num>
  <w:num w:numId="18">
    <w:abstractNumId w:val="5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BC"/>
    <w:rsid w:val="00000C1E"/>
    <w:rsid w:val="00006B08"/>
    <w:rsid w:val="0001307D"/>
    <w:rsid w:val="00040342"/>
    <w:rsid w:val="00045D31"/>
    <w:rsid w:val="000724F5"/>
    <w:rsid w:val="000819F1"/>
    <w:rsid w:val="000A6414"/>
    <w:rsid w:val="000D09AF"/>
    <w:rsid w:val="00104280"/>
    <w:rsid w:val="00111BFC"/>
    <w:rsid w:val="00115D8E"/>
    <w:rsid w:val="00117C0F"/>
    <w:rsid w:val="001D68F7"/>
    <w:rsid w:val="001E2B84"/>
    <w:rsid w:val="001E4438"/>
    <w:rsid w:val="00247899"/>
    <w:rsid w:val="0025281B"/>
    <w:rsid w:val="002613C3"/>
    <w:rsid w:val="002726FA"/>
    <w:rsid w:val="00294905"/>
    <w:rsid w:val="002A226F"/>
    <w:rsid w:val="002C060B"/>
    <w:rsid w:val="002D01C0"/>
    <w:rsid w:val="002D5D8E"/>
    <w:rsid w:val="002D6C83"/>
    <w:rsid w:val="002E3C21"/>
    <w:rsid w:val="002F4DFF"/>
    <w:rsid w:val="002F5884"/>
    <w:rsid w:val="003169CA"/>
    <w:rsid w:val="00326F62"/>
    <w:rsid w:val="0036424C"/>
    <w:rsid w:val="003A14A4"/>
    <w:rsid w:val="003F4D5F"/>
    <w:rsid w:val="00443449"/>
    <w:rsid w:val="0045487C"/>
    <w:rsid w:val="00456835"/>
    <w:rsid w:val="00461785"/>
    <w:rsid w:val="0048723E"/>
    <w:rsid w:val="004E7EF1"/>
    <w:rsid w:val="00507878"/>
    <w:rsid w:val="0054722E"/>
    <w:rsid w:val="0058494B"/>
    <w:rsid w:val="00592ADE"/>
    <w:rsid w:val="005B1F3D"/>
    <w:rsid w:val="005C1C90"/>
    <w:rsid w:val="005C2047"/>
    <w:rsid w:val="005D35A0"/>
    <w:rsid w:val="005E6AE3"/>
    <w:rsid w:val="005F0B26"/>
    <w:rsid w:val="00632584"/>
    <w:rsid w:val="00642DB8"/>
    <w:rsid w:val="00665108"/>
    <w:rsid w:val="00676CD0"/>
    <w:rsid w:val="00683BEA"/>
    <w:rsid w:val="00715062"/>
    <w:rsid w:val="00720828"/>
    <w:rsid w:val="00731AF8"/>
    <w:rsid w:val="00746F32"/>
    <w:rsid w:val="0074743A"/>
    <w:rsid w:val="00751BE9"/>
    <w:rsid w:val="0078358D"/>
    <w:rsid w:val="007A4A85"/>
    <w:rsid w:val="007A7273"/>
    <w:rsid w:val="007B685C"/>
    <w:rsid w:val="007D2889"/>
    <w:rsid w:val="008169C2"/>
    <w:rsid w:val="008651E7"/>
    <w:rsid w:val="008A2D08"/>
    <w:rsid w:val="008B33CD"/>
    <w:rsid w:val="008C1268"/>
    <w:rsid w:val="0091195E"/>
    <w:rsid w:val="00921B4C"/>
    <w:rsid w:val="0092607F"/>
    <w:rsid w:val="00930244"/>
    <w:rsid w:val="009438B9"/>
    <w:rsid w:val="00973302"/>
    <w:rsid w:val="00986305"/>
    <w:rsid w:val="00993EF8"/>
    <w:rsid w:val="009950C8"/>
    <w:rsid w:val="009A17B1"/>
    <w:rsid w:val="009B4DA7"/>
    <w:rsid w:val="009D15EF"/>
    <w:rsid w:val="009D226E"/>
    <w:rsid w:val="00A205E0"/>
    <w:rsid w:val="00A22E18"/>
    <w:rsid w:val="00A321EA"/>
    <w:rsid w:val="00A86911"/>
    <w:rsid w:val="00A92F71"/>
    <w:rsid w:val="00A96A8F"/>
    <w:rsid w:val="00AB1054"/>
    <w:rsid w:val="00AC1BB4"/>
    <w:rsid w:val="00AF13FE"/>
    <w:rsid w:val="00B10D81"/>
    <w:rsid w:val="00B22346"/>
    <w:rsid w:val="00B5244B"/>
    <w:rsid w:val="00B64BC1"/>
    <w:rsid w:val="00B82ABC"/>
    <w:rsid w:val="00B84830"/>
    <w:rsid w:val="00B9447B"/>
    <w:rsid w:val="00BA3579"/>
    <w:rsid w:val="00BD1D05"/>
    <w:rsid w:val="00BF27F5"/>
    <w:rsid w:val="00C55469"/>
    <w:rsid w:val="00C666EC"/>
    <w:rsid w:val="00C80830"/>
    <w:rsid w:val="00CC71D4"/>
    <w:rsid w:val="00CF2392"/>
    <w:rsid w:val="00CF6710"/>
    <w:rsid w:val="00D02863"/>
    <w:rsid w:val="00D3029F"/>
    <w:rsid w:val="00D330AD"/>
    <w:rsid w:val="00D443B8"/>
    <w:rsid w:val="00D50684"/>
    <w:rsid w:val="00D75400"/>
    <w:rsid w:val="00D85795"/>
    <w:rsid w:val="00DC1719"/>
    <w:rsid w:val="00DC67FB"/>
    <w:rsid w:val="00DE176B"/>
    <w:rsid w:val="00E1097D"/>
    <w:rsid w:val="00E133B6"/>
    <w:rsid w:val="00E46CC3"/>
    <w:rsid w:val="00E63A41"/>
    <w:rsid w:val="00E65042"/>
    <w:rsid w:val="00EB3AC9"/>
    <w:rsid w:val="00EE3EAE"/>
    <w:rsid w:val="00EF4103"/>
    <w:rsid w:val="00F1638F"/>
    <w:rsid w:val="00F40D0D"/>
    <w:rsid w:val="00F661E6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C4C11-5F5C-436D-B4A1-4F3DC2E6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ABC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045D3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2ABC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7D28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288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7D2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D2889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C1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724F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nhideWhenUsed/>
    <w:rsid w:val="000724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724F5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C55469"/>
    <w:rPr>
      <w:rFonts w:eastAsia="Times New Roman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C55469"/>
    <w:rPr>
      <w:rFonts w:eastAsia="Times New Roman"/>
      <w:sz w:val="22"/>
      <w:szCs w:val="22"/>
      <w:lang w:val="ru-RU" w:eastAsia="en-US" w:bidi="ar-SA"/>
    </w:rPr>
  </w:style>
  <w:style w:type="paragraph" w:styleId="ad">
    <w:name w:val="Normal (Web)"/>
    <w:basedOn w:val="a"/>
    <w:unhideWhenUsed/>
    <w:rsid w:val="00461785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Основной текст_"/>
    <w:link w:val="2"/>
    <w:rsid w:val="00BA3579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BA3579"/>
    <w:pPr>
      <w:shd w:val="clear" w:color="auto" w:fill="FFFFFF"/>
      <w:spacing w:after="60" w:line="299" w:lineRule="exact"/>
      <w:ind w:hanging="560"/>
      <w:jc w:val="center"/>
    </w:pPr>
    <w:rPr>
      <w:rFonts w:ascii="Calibri" w:hAnsi="Calibri"/>
      <w:sz w:val="28"/>
      <w:szCs w:val="28"/>
      <w:shd w:val="clear" w:color="auto" w:fill="FFFFFF"/>
    </w:rPr>
  </w:style>
  <w:style w:type="paragraph" w:styleId="af">
    <w:name w:val="Body Text Indent"/>
    <w:basedOn w:val="a"/>
    <w:link w:val="af0"/>
    <w:rsid w:val="00E46CC3"/>
    <w:pPr>
      <w:spacing w:after="160" w:line="288" w:lineRule="auto"/>
      <w:ind w:left="360"/>
      <w:jc w:val="center"/>
    </w:pPr>
    <w:rPr>
      <w:rFonts w:ascii="Calibri" w:eastAsia="Times New Roman" w:hAnsi="Calibri"/>
      <w:b/>
      <w:bCs/>
      <w:i/>
      <w:iCs/>
      <w:color w:val="5A5A5A"/>
      <w:sz w:val="28"/>
      <w:szCs w:val="20"/>
      <w:lang w:val="en-US" w:eastAsia="en-US" w:bidi="en-US"/>
    </w:rPr>
  </w:style>
  <w:style w:type="character" w:customStyle="1" w:styleId="af0">
    <w:name w:val="Основной текст с отступом Знак"/>
    <w:basedOn w:val="a0"/>
    <w:link w:val="af"/>
    <w:rsid w:val="00E46CC3"/>
    <w:rPr>
      <w:rFonts w:eastAsia="Times New Roman"/>
      <w:b/>
      <w:bCs/>
      <w:i/>
      <w:iCs/>
      <w:color w:val="5A5A5A"/>
      <w:sz w:val="28"/>
      <w:lang w:val="en-US" w:eastAsia="en-US" w:bidi="en-US"/>
    </w:rPr>
  </w:style>
  <w:style w:type="paragraph" w:styleId="3">
    <w:name w:val="Body Text Indent 3"/>
    <w:basedOn w:val="a"/>
    <w:link w:val="30"/>
    <w:rsid w:val="00E46CC3"/>
    <w:pPr>
      <w:tabs>
        <w:tab w:val="num" w:pos="720"/>
        <w:tab w:val="num" w:pos="1080"/>
      </w:tabs>
      <w:spacing w:after="160" w:line="288" w:lineRule="auto"/>
      <w:ind w:left="57"/>
      <w:jc w:val="center"/>
    </w:pPr>
    <w:rPr>
      <w:rFonts w:ascii="Calibri" w:eastAsia="Times New Roman" w:hAnsi="Calibri"/>
      <w:b/>
      <w:bCs/>
      <w:color w:val="5A5A5A"/>
      <w:sz w:val="32"/>
      <w:szCs w:val="20"/>
      <w:lang w:val="en-US" w:eastAsia="en-US" w:bidi="en-US"/>
    </w:rPr>
  </w:style>
  <w:style w:type="character" w:customStyle="1" w:styleId="30">
    <w:name w:val="Основной текст с отступом 3 Знак"/>
    <w:basedOn w:val="a0"/>
    <w:link w:val="3"/>
    <w:rsid w:val="00E46CC3"/>
    <w:rPr>
      <w:rFonts w:eastAsia="Times New Roman"/>
      <w:b/>
      <w:bCs/>
      <w:color w:val="5A5A5A"/>
      <w:sz w:val="32"/>
      <w:lang w:val="en-US" w:eastAsia="en-US" w:bidi="en-US"/>
    </w:rPr>
  </w:style>
  <w:style w:type="paragraph" w:styleId="af1">
    <w:name w:val="List Paragraph"/>
    <w:basedOn w:val="a"/>
    <w:uiPriority w:val="34"/>
    <w:qFormat/>
    <w:rsid w:val="00E46CC3"/>
    <w:pPr>
      <w:ind w:left="708"/>
    </w:pPr>
    <w:rPr>
      <w:rFonts w:eastAsia="Times New Roman"/>
    </w:rPr>
  </w:style>
  <w:style w:type="paragraph" w:styleId="af2">
    <w:name w:val="Body Text"/>
    <w:basedOn w:val="a"/>
    <w:link w:val="af3"/>
    <w:rsid w:val="00CC71D4"/>
    <w:pPr>
      <w:spacing w:after="120"/>
    </w:pPr>
    <w:rPr>
      <w:rFonts w:eastAsia="Times New Roman"/>
    </w:rPr>
  </w:style>
  <w:style w:type="character" w:customStyle="1" w:styleId="af3">
    <w:name w:val="Основной текст Знак"/>
    <w:basedOn w:val="a0"/>
    <w:link w:val="af2"/>
    <w:rsid w:val="00CC71D4"/>
    <w:rPr>
      <w:rFonts w:ascii="Times New Roman" w:eastAsia="Times New Roman" w:hAnsi="Times New Roman"/>
      <w:sz w:val="24"/>
      <w:szCs w:val="24"/>
    </w:rPr>
  </w:style>
  <w:style w:type="paragraph" w:styleId="af4">
    <w:name w:val="Title"/>
    <w:basedOn w:val="a"/>
    <w:link w:val="af5"/>
    <w:qFormat/>
    <w:rsid w:val="00D75400"/>
    <w:pPr>
      <w:jc w:val="center"/>
    </w:pPr>
    <w:rPr>
      <w:rFonts w:eastAsia="Times New Roman"/>
      <w:b/>
      <w:szCs w:val="20"/>
      <w:lang w:val="en-AU"/>
    </w:rPr>
  </w:style>
  <w:style w:type="character" w:customStyle="1" w:styleId="af5">
    <w:name w:val="Название Знак"/>
    <w:basedOn w:val="a0"/>
    <w:link w:val="af4"/>
    <w:rsid w:val="00D75400"/>
    <w:rPr>
      <w:rFonts w:ascii="Times New Roman" w:eastAsia="Times New Roman" w:hAnsi="Times New Roman"/>
      <w:b/>
      <w:sz w:val="24"/>
      <w:lang w:val="en-AU"/>
    </w:rPr>
  </w:style>
  <w:style w:type="character" w:customStyle="1" w:styleId="Bodytext5">
    <w:name w:val="Body text (5)_"/>
    <w:link w:val="Bodytext50"/>
    <w:rsid w:val="00B5244B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Bodytext50">
    <w:name w:val="Body text (5)"/>
    <w:basedOn w:val="a"/>
    <w:link w:val="Bodytext5"/>
    <w:rsid w:val="00B5244B"/>
    <w:pPr>
      <w:shd w:val="clear" w:color="auto" w:fill="FFFFFF"/>
      <w:spacing w:line="228" w:lineRule="exact"/>
    </w:pPr>
    <w:rPr>
      <w:rFonts w:eastAsia="Times New Roman"/>
      <w:sz w:val="19"/>
      <w:szCs w:val="19"/>
    </w:rPr>
  </w:style>
  <w:style w:type="character" w:customStyle="1" w:styleId="10">
    <w:name w:val="Заголовок 1 Знак"/>
    <w:basedOn w:val="a0"/>
    <w:link w:val="1"/>
    <w:rsid w:val="00045D3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unhideWhenUsed/>
    <w:rsid w:val="00D443B8"/>
    <w:rPr>
      <w:rFonts w:eastAsia="Times New Roman"/>
      <w:i/>
      <w:iCs/>
    </w:rPr>
  </w:style>
  <w:style w:type="character" w:customStyle="1" w:styleId="HTML0">
    <w:name w:val="Адрес HTML Знак"/>
    <w:basedOn w:val="a0"/>
    <w:link w:val="HTML"/>
    <w:uiPriority w:val="99"/>
    <w:rsid w:val="00D443B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1">
    <w:name w:val="Стандартный HTML Знак"/>
    <w:link w:val="HTML2"/>
    <w:locked/>
    <w:rsid w:val="003F4D5F"/>
    <w:rPr>
      <w:rFonts w:ascii="Arial Unicode MS" w:eastAsia="Arial Unicode MS" w:hAnsi="Arial Unicode MS" w:cs="Arial Unicode MS"/>
    </w:rPr>
  </w:style>
  <w:style w:type="paragraph" w:styleId="HTML2">
    <w:name w:val="HTML Preformatted"/>
    <w:basedOn w:val="a"/>
    <w:link w:val="HTML1"/>
    <w:rsid w:val="003F4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10">
    <w:name w:val="Стандартный HTML Знак1"/>
    <w:basedOn w:val="a0"/>
    <w:uiPriority w:val="99"/>
    <w:semiHidden/>
    <w:rsid w:val="003F4D5F"/>
    <w:rPr>
      <w:rFonts w:ascii="Consolas" w:hAnsi="Consolas"/>
    </w:rPr>
  </w:style>
  <w:style w:type="character" w:customStyle="1" w:styleId="20">
    <w:name w:val="Основной текст 2 Знак"/>
    <w:link w:val="21"/>
    <w:locked/>
    <w:rsid w:val="003F4D5F"/>
    <w:rPr>
      <w:sz w:val="24"/>
      <w:szCs w:val="24"/>
    </w:rPr>
  </w:style>
  <w:style w:type="paragraph" w:styleId="21">
    <w:name w:val="Body Text 2"/>
    <w:basedOn w:val="a"/>
    <w:link w:val="20"/>
    <w:rsid w:val="003F4D5F"/>
    <w:pPr>
      <w:spacing w:after="120" w:line="480" w:lineRule="auto"/>
    </w:pPr>
    <w:rPr>
      <w:rFonts w:ascii="Calibri" w:hAnsi="Calibri"/>
    </w:rPr>
  </w:style>
  <w:style w:type="character" w:customStyle="1" w:styleId="210">
    <w:name w:val="Основной текст 2 Знак1"/>
    <w:basedOn w:val="a0"/>
    <w:uiPriority w:val="99"/>
    <w:semiHidden/>
    <w:rsid w:val="003F4D5F"/>
    <w:rPr>
      <w:rFonts w:ascii="Times New Roman" w:hAnsi="Times New Roman"/>
      <w:sz w:val="24"/>
      <w:szCs w:val="24"/>
    </w:rPr>
  </w:style>
  <w:style w:type="character" w:customStyle="1" w:styleId="31">
    <w:name w:val="Основной текст 3 Знак"/>
    <w:link w:val="32"/>
    <w:locked/>
    <w:rsid w:val="003F4D5F"/>
    <w:rPr>
      <w:sz w:val="16"/>
      <w:szCs w:val="16"/>
    </w:rPr>
  </w:style>
  <w:style w:type="paragraph" w:styleId="32">
    <w:name w:val="Body Text 3"/>
    <w:basedOn w:val="a"/>
    <w:link w:val="31"/>
    <w:rsid w:val="003F4D5F"/>
    <w:pPr>
      <w:spacing w:after="120"/>
    </w:pPr>
    <w:rPr>
      <w:rFonts w:ascii="Calibri" w:hAnsi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3F4D5F"/>
    <w:rPr>
      <w:rFonts w:ascii="Times New Roman" w:hAnsi="Times New Roman"/>
      <w:sz w:val="16"/>
      <w:szCs w:val="16"/>
    </w:rPr>
  </w:style>
  <w:style w:type="table" w:styleId="-1">
    <w:name w:val="Table Web 1"/>
    <w:basedOn w:val="a1"/>
    <w:rsid w:val="003F4D5F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15pt">
    <w:name w:val="Основной текст + 11;5 pt"/>
    <w:rsid w:val="00CF2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6">
    <w:name w:val="Другое_"/>
    <w:basedOn w:val="a0"/>
    <w:link w:val="af7"/>
    <w:rsid w:val="0091195E"/>
    <w:rPr>
      <w:rFonts w:ascii="Times New Roman" w:eastAsia="Times New Roman" w:hAnsi="Times New Roman"/>
    </w:rPr>
  </w:style>
  <w:style w:type="paragraph" w:customStyle="1" w:styleId="af7">
    <w:name w:val="Другое"/>
    <w:basedOn w:val="a"/>
    <w:link w:val="af6"/>
    <w:rsid w:val="0091195E"/>
    <w:pPr>
      <w:widowControl w:val="0"/>
    </w:pPr>
    <w:rPr>
      <w:rFonts w:eastAsia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1195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4527E-8E77-4C49-810F-FBF282DE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3801</Words>
  <Characters>21671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г. Орла                                  Муниципальное бюджетное  общеобразовательное учреждение – средняя  общеобразовательная школа № 3 им. А.С. Пушкина г. Орла</vt:lpstr>
    </vt:vector>
  </TitlesOfParts>
  <Company>Reanimator Extreme Edition</Company>
  <LinksUpToDate>false</LinksUpToDate>
  <CharactersWithSpaces>25422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г. Орла                                  Муниципальное бюджетное  общеобразовательное учреждение – средняя  общеобразовательная школа № 3 им. А.С. Пушкина г. Орла</dc:title>
  <dc:creator>Admin</dc:creator>
  <cp:lastModifiedBy>User</cp:lastModifiedBy>
  <cp:revision>2</cp:revision>
  <cp:lastPrinted>2026-02-04T14:01:00Z</cp:lastPrinted>
  <dcterms:created xsi:type="dcterms:W3CDTF">2026-02-04T14:43:00Z</dcterms:created>
  <dcterms:modified xsi:type="dcterms:W3CDTF">2026-02-04T14:43:00Z</dcterms:modified>
</cp:coreProperties>
</file>