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62" w:rsidRDefault="00EE5362" w:rsidP="00EE5362">
      <w:pPr>
        <w:shd w:val="clear" w:color="auto" w:fill="F2DBDB" w:themeFill="accent2" w:themeFillTint="33"/>
        <w:spacing w:line="312" w:lineRule="atLeast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Информация  </w:t>
      </w:r>
    </w:p>
    <w:p w:rsidR="00EE5362" w:rsidRPr="009D4BF0" w:rsidRDefault="00EE5362" w:rsidP="00EE5362">
      <w:pPr>
        <w:shd w:val="clear" w:color="auto" w:fill="F2DBDB" w:themeFill="accent2" w:themeFillTint="33"/>
        <w:spacing w:line="312" w:lineRule="atLeast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о реализуемых образовательных программах</w:t>
      </w:r>
      <w:proofErr w:type="gramStart"/>
      <w:r>
        <w:rPr>
          <w:rFonts w:ascii="Georgia" w:hAnsi="Georgia"/>
          <w:b/>
          <w:sz w:val="28"/>
          <w:szCs w:val="28"/>
        </w:rPr>
        <w:t xml:space="preserve"> ,</w:t>
      </w:r>
      <w:proofErr w:type="gramEnd"/>
      <w:r>
        <w:rPr>
          <w:rFonts w:ascii="Georgia" w:hAnsi="Georgia"/>
          <w:b/>
          <w:sz w:val="28"/>
          <w:szCs w:val="28"/>
        </w:rPr>
        <w:t xml:space="preserve"> формах обучения  и нормативных сроках обучения в</w:t>
      </w:r>
      <w:r w:rsidRPr="009D4BF0">
        <w:rPr>
          <w:rFonts w:ascii="Georgia" w:hAnsi="Georgia"/>
          <w:b/>
          <w:sz w:val="28"/>
          <w:szCs w:val="28"/>
        </w:rPr>
        <w:t xml:space="preserve"> муниципально</w:t>
      </w:r>
      <w:r>
        <w:rPr>
          <w:rFonts w:ascii="Georgia" w:hAnsi="Georgia"/>
          <w:b/>
          <w:sz w:val="28"/>
          <w:szCs w:val="28"/>
        </w:rPr>
        <w:t xml:space="preserve">м </w:t>
      </w:r>
      <w:r w:rsidRPr="009D4BF0">
        <w:rPr>
          <w:rFonts w:ascii="Georgia" w:hAnsi="Georgia"/>
          <w:b/>
          <w:sz w:val="28"/>
          <w:szCs w:val="28"/>
        </w:rPr>
        <w:t>бюджетно</w:t>
      </w:r>
      <w:r>
        <w:rPr>
          <w:rFonts w:ascii="Georgia" w:hAnsi="Georgia"/>
          <w:b/>
          <w:sz w:val="28"/>
          <w:szCs w:val="28"/>
        </w:rPr>
        <w:t xml:space="preserve">м </w:t>
      </w:r>
      <w:r w:rsidRPr="009D4BF0">
        <w:rPr>
          <w:rFonts w:ascii="Georgia" w:hAnsi="Georgia"/>
          <w:b/>
          <w:sz w:val="28"/>
          <w:szCs w:val="28"/>
        </w:rPr>
        <w:t>общеобразовательно</w:t>
      </w:r>
      <w:r>
        <w:rPr>
          <w:rFonts w:ascii="Georgia" w:hAnsi="Georgia"/>
          <w:b/>
          <w:sz w:val="28"/>
          <w:szCs w:val="28"/>
        </w:rPr>
        <w:t xml:space="preserve">м  учреждении  - </w:t>
      </w:r>
      <w:r w:rsidRPr="009D4BF0">
        <w:rPr>
          <w:rFonts w:ascii="Georgia" w:hAnsi="Georgia"/>
          <w:b/>
          <w:sz w:val="28"/>
          <w:szCs w:val="28"/>
        </w:rPr>
        <w:t>средней общеобразовательной школ</w:t>
      </w:r>
      <w:r>
        <w:rPr>
          <w:rFonts w:ascii="Georgia" w:hAnsi="Georgia"/>
          <w:b/>
          <w:sz w:val="28"/>
          <w:szCs w:val="28"/>
        </w:rPr>
        <w:t>е</w:t>
      </w:r>
      <w:r w:rsidRPr="009D4BF0">
        <w:rPr>
          <w:rFonts w:ascii="Georgia" w:hAnsi="Georgia"/>
          <w:b/>
          <w:sz w:val="28"/>
          <w:szCs w:val="28"/>
        </w:rPr>
        <w:t xml:space="preserve"> № </w:t>
      </w:r>
      <w:r>
        <w:rPr>
          <w:rFonts w:ascii="Georgia" w:hAnsi="Georgia"/>
          <w:b/>
          <w:sz w:val="28"/>
          <w:szCs w:val="28"/>
        </w:rPr>
        <w:t xml:space="preserve">3 им. А.С. Пушкина г. Орла                                 </w:t>
      </w:r>
    </w:p>
    <w:p w:rsidR="00EE5362" w:rsidRPr="00D37A59" w:rsidRDefault="00EE5362" w:rsidP="00EE5362">
      <w:pPr>
        <w:spacing w:after="23"/>
        <w:ind w:right="-2"/>
        <w:jc w:val="both"/>
        <w:rPr>
          <w:rFonts w:ascii="Georgia" w:hAnsi="Georgia"/>
          <w:color w:val="4E6412"/>
          <w:sz w:val="16"/>
          <w:szCs w:val="16"/>
        </w:rPr>
      </w:pPr>
    </w:p>
    <w:p w:rsidR="00EE5362" w:rsidRDefault="00EE5362" w:rsidP="00EE5362">
      <w:pPr>
        <w:spacing w:after="23"/>
        <w:ind w:right="-2"/>
        <w:jc w:val="center"/>
        <w:rPr>
          <w:rFonts w:ascii="Georgia" w:hAnsi="Georgia"/>
          <w:color w:val="000000"/>
        </w:rPr>
      </w:pPr>
      <w:r w:rsidRPr="009D4BF0">
        <w:rPr>
          <w:rFonts w:ascii="Georgia" w:hAnsi="Georgia"/>
          <w:color w:val="000000"/>
        </w:rPr>
        <w:t>Муниципальная бюджетная средняя</w:t>
      </w:r>
      <w:r>
        <w:rPr>
          <w:rFonts w:ascii="Georgia" w:hAnsi="Georgia"/>
          <w:color w:val="000000"/>
        </w:rPr>
        <w:t xml:space="preserve"> общеобразовательная школа № 3 </w:t>
      </w:r>
      <w:r w:rsidRPr="009D4BF0">
        <w:rPr>
          <w:rFonts w:ascii="Georgia" w:hAnsi="Georgia"/>
          <w:color w:val="000000"/>
        </w:rPr>
        <w:t>реализует:</w:t>
      </w:r>
    </w:p>
    <w:p w:rsidR="00EE5362" w:rsidRPr="00D37A59" w:rsidRDefault="00EE5362" w:rsidP="00EE5362">
      <w:pPr>
        <w:tabs>
          <w:tab w:val="left" w:pos="1843"/>
        </w:tabs>
        <w:spacing w:before="23" w:after="23"/>
        <w:ind w:right="-2"/>
        <w:jc w:val="both"/>
        <w:rPr>
          <w:rFonts w:ascii="Georgia" w:hAnsi="Georgia"/>
          <w:b/>
          <w:color w:val="000000"/>
          <w:sz w:val="16"/>
          <w:szCs w:val="16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7"/>
        <w:gridCol w:w="2523"/>
        <w:gridCol w:w="3218"/>
        <w:gridCol w:w="3310"/>
        <w:gridCol w:w="2162"/>
        <w:gridCol w:w="3282"/>
      </w:tblGrid>
      <w:tr w:rsidR="00EE5362" w:rsidRPr="00816FC8" w:rsidTr="00EE5362">
        <w:trPr>
          <w:tblCellSpacing w:w="20" w:type="dxa"/>
        </w:trPr>
        <w:tc>
          <w:tcPr>
            <w:tcW w:w="4964" w:type="pct"/>
            <w:gridSpan w:val="6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center"/>
              <w:rPr>
                <w:rFonts w:ascii="Georgia" w:hAnsi="Georgia"/>
                <w:b/>
                <w:color w:val="000000"/>
              </w:rPr>
            </w:pPr>
            <w:r w:rsidRPr="00816FC8">
              <w:rPr>
                <w:rFonts w:ascii="Georgia" w:hAnsi="Georgia"/>
                <w:b/>
                <w:color w:val="000000"/>
              </w:rPr>
              <w:t>Основные общеобразовательные программы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297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2" w:type="pct"/>
            <w:shd w:val="clear" w:color="auto" w:fill="auto"/>
          </w:tcPr>
          <w:p w:rsidR="00EE5362" w:rsidRPr="00816FC8" w:rsidRDefault="00EE5362" w:rsidP="00EE5362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Вид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образова-тельной</w:t>
            </w:r>
            <w:proofErr w:type="spellEnd"/>
            <w:proofErr w:type="gramEnd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03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Уровень образовательной программы</w:t>
            </w:r>
          </w:p>
        </w:tc>
        <w:tc>
          <w:tcPr>
            <w:tcW w:w="106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694" w:type="pct"/>
            <w:shd w:val="clear" w:color="auto" w:fill="auto"/>
          </w:tcPr>
          <w:p w:rsidR="00EE5362" w:rsidRPr="00816FC8" w:rsidRDefault="00EE5362" w:rsidP="00EE5362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962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</w:rPr>
            </w:pPr>
            <w:r w:rsidRPr="00816FC8">
              <w:rPr>
                <w:rFonts w:ascii="Georgia" w:hAnsi="Georgia"/>
                <w:b/>
                <w:color w:val="000000"/>
              </w:rPr>
              <w:t xml:space="preserve">Численность </w:t>
            </w:r>
            <w:proofErr w:type="gramStart"/>
            <w:r w:rsidRPr="00816FC8">
              <w:rPr>
                <w:rFonts w:ascii="Georgia" w:hAnsi="Georgia"/>
                <w:b/>
                <w:color w:val="000000"/>
              </w:rPr>
              <w:t>обучающихся</w:t>
            </w:r>
            <w:proofErr w:type="gramEnd"/>
          </w:p>
        </w:tc>
      </w:tr>
      <w:tr w:rsidR="00EE5362" w:rsidRPr="00816FC8" w:rsidTr="00EE5362">
        <w:trPr>
          <w:tblCellSpacing w:w="20" w:type="dxa"/>
        </w:trPr>
        <w:tc>
          <w:tcPr>
            <w:tcW w:w="297" w:type="pct"/>
            <w:shd w:val="clear" w:color="auto" w:fill="auto"/>
          </w:tcPr>
          <w:p w:rsidR="00EE5362" w:rsidRPr="00816FC8" w:rsidRDefault="00EE5362" w:rsidP="00EE5362">
            <w:pPr>
              <w:numPr>
                <w:ilvl w:val="0"/>
                <w:numId w:val="14"/>
              </w:numPr>
              <w:tabs>
                <w:tab w:val="left" w:pos="1843"/>
              </w:tabs>
              <w:ind w:left="0" w:firstLine="0"/>
              <w:jc w:val="both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812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 xml:space="preserve">Основная </w:t>
            </w:r>
          </w:p>
        </w:tc>
        <w:tc>
          <w:tcPr>
            <w:tcW w:w="103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Начальное общее образование</w:t>
            </w:r>
          </w:p>
        </w:tc>
        <w:tc>
          <w:tcPr>
            <w:tcW w:w="106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694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4 года</w:t>
            </w:r>
          </w:p>
        </w:tc>
        <w:tc>
          <w:tcPr>
            <w:tcW w:w="962" w:type="pct"/>
            <w:shd w:val="clear" w:color="auto" w:fill="auto"/>
          </w:tcPr>
          <w:p w:rsidR="00EE5362" w:rsidRPr="00816FC8" w:rsidRDefault="00EE5362" w:rsidP="001366E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</w:t>
            </w:r>
            <w:r w:rsidR="001366E7">
              <w:rPr>
                <w:rFonts w:ascii="Georgia" w:hAnsi="Georgia"/>
                <w:color w:val="000000"/>
              </w:rPr>
              <w:t xml:space="preserve">3 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Pr="00816FC8">
              <w:rPr>
                <w:rFonts w:ascii="Georgia" w:hAnsi="Georgia"/>
                <w:color w:val="000000"/>
              </w:rPr>
              <w:t>обучающихся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4964" w:type="pct"/>
            <w:gridSpan w:val="6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center"/>
              <w:rPr>
                <w:rFonts w:ascii="Georgia" w:hAnsi="Georgia"/>
                <w:b/>
                <w:color w:val="000000"/>
              </w:rPr>
            </w:pPr>
            <w:r w:rsidRPr="00816FC8">
              <w:rPr>
                <w:rFonts w:ascii="Georgia" w:hAnsi="Georgia"/>
                <w:b/>
                <w:color w:val="000000"/>
              </w:rPr>
              <w:t>Учебные предметы:</w:t>
            </w:r>
          </w:p>
          <w:p w:rsidR="00EE5362" w:rsidRPr="00816FC8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Русский язык (1-4 классы)</w:t>
            </w:r>
          </w:p>
          <w:p w:rsidR="00EE5362" w:rsidRPr="00816FC8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Литературное чтение (</w:t>
            </w:r>
            <w:r w:rsidRPr="00816FC8">
              <w:rPr>
                <w:rFonts w:ascii="Georgia" w:hAnsi="Georgia"/>
                <w:color w:val="000000"/>
              </w:rPr>
              <w:t>1-4 классы)</w:t>
            </w:r>
          </w:p>
          <w:p w:rsidR="00EE5362" w:rsidRPr="00816FC8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Английский язык (2-4 классы)</w:t>
            </w:r>
          </w:p>
          <w:p w:rsidR="00EE5362" w:rsidRPr="00816FC8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Математика (1-4 классы)</w:t>
            </w:r>
          </w:p>
          <w:p w:rsidR="00EE5362" w:rsidRPr="006073AB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6073AB">
              <w:rPr>
                <w:rFonts w:ascii="Georgia" w:hAnsi="Georgia"/>
                <w:color w:val="000000"/>
              </w:rPr>
              <w:t>Окружающий мир  (1-4 классы)</w:t>
            </w:r>
          </w:p>
          <w:p w:rsidR="00EE5362" w:rsidRPr="00816FC8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Музыка (1-4 классы)</w:t>
            </w:r>
          </w:p>
          <w:p w:rsidR="00EE5362" w:rsidRPr="00816FC8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И</w:t>
            </w:r>
            <w:r>
              <w:rPr>
                <w:rFonts w:ascii="Georgia" w:hAnsi="Georgia"/>
                <w:color w:val="000000"/>
              </w:rPr>
              <w:t>зобразительное искусство</w:t>
            </w:r>
            <w:r w:rsidRPr="00816FC8">
              <w:rPr>
                <w:rFonts w:ascii="Georgia" w:hAnsi="Georgia"/>
                <w:color w:val="000000"/>
              </w:rPr>
              <w:t xml:space="preserve"> (1-4 классы)</w:t>
            </w:r>
          </w:p>
          <w:p w:rsidR="00EE5362" w:rsidRPr="00816FC8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Технология (1-4 классы)</w:t>
            </w:r>
          </w:p>
          <w:p w:rsidR="00EE5362" w:rsidRPr="00816FC8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Физическая культура (1-4 классы)</w:t>
            </w:r>
          </w:p>
          <w:p w:rsidR="00EE5362" w:rsidRDefault="00EE5362" w:rsidP="00EE5362">
            <w:pPr>
              <w:numPr>
                <w:ilvl w:val="0"/>
                <w:numId w:val="15"/>
              </w:numPr>
              <w:tabs>
                <w:tab w:val="left" w:pos="3239"/>
              </w:tabs>
              <w:spacing w:before="23" w:after="23"/>
              <w:ind w:left="3239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Основы религиозных культур и светской этики (4 классы)</w:t>
            </w:r>
          </w:p>
          <w:p w:rsidR="00EE5362" w:rsidRDefault="00EE5362" w:rsidP="00EE5362">
            <w:pPr>
              <w:tabs>
                <w:tab w:val="left" w:pos="3239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</w:p>
          <w:p w:rsidR="00EE5362" w:rsidRDefault="00EE5362" w:rsidP="00EE5362">
            <w:pPr>
              <w:tabs>
                <w:tab w:val="left" w:pos="3239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</w:p>
          <w:p w:rsidR="00EE5362" w:rsidRDefault="00EE5362" w:rsidP="00EE5362">
            <w:pPr>
              <w:tabs>
                <w:tab w:val="left" w:pos="3239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</w:p>
          <w:p w:rsidR="00EE5362" w:rsidRPr="00816FC8" w:rsidRDefault="00EE5362" w:rsidP="00EE5362">
            <w:pPr>
              <w:tabs>
                <w:tab w:val="left" w:pos="3239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</w:tr>
      <w:tr w:rsidR="00EE5362" w:rsidRPr="00816FC8" w:rsidTr="00EE5362">
        <w:trPr>
          <w:tblCellSpacing w:w="20" w:type="dxa"/>
        </w:trPr>
        <w:tc>
          <w:tcPr>
            <w:tcW w:w="297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2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образова-тельной</w:t>
            </w:r>
            <w:proofErr w:type="spellEnd"/>
            <w:proofErr w:type="gramEnd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03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Уровень образовательной программы</w:t>
            </w:r>
          </w:p>
        </w:tc>
        <w:tc>
          <w:tcPr>
            <w:tcW w:w="106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694" w:type="pct"/>
            <w:shd w:val="clear" w:color="auto" w:fill="auto"/>
          </w:tcPr>
          <w:p w:rsidR="00EE5362" w:rsidRPr="00816FC8" w:rsidRDefault="00EE5362" w:rsidP="00EE5362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962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</w:rPr>
            </w:pPr>
            <w:r w:rsidRPr="00816FC8">
              <w:rPr>
                <w:rFonts w:ascii="Georgia" w:hAnsi="Georgia"/>
                <w:b/>
                <w:color w:val="000000"/>
              </w:rPr>
              <w:t xml:space="preserve">Численность </w:t>
            </w:r>
            <w:proofErr w:type="gramStart"/>
            <w:r w:rsidRPr="00816FC8">
              <w:rPr>
                <w:rFonts w:ascii="Georgia" w:hAnsi="Georgia"/>
                <w:b/>
                <w:color w:val="000000"/>
              </w:rPr>
              <w:t>обучающихся</w:t>
            </w:r>
            <w:proofErr w:type="gramEnd"/>
          </w:p>
        </w:tc>
      </w:tr>
      <w:tr w:rsidR="00EE5362" w:rsidRPr="00816FC8" w:rsidTr="00EE5362">
        <w:trPr>
          <w:tblCellSpacing w:w="20" w:type="dxa"/>
        </w:trPr>
        <w:tc>
          <w:tcPr>
            <w:tcW w:w="297" w:type="pct"/>
            <w:shd w:val="clear" w:color="auto" w:fill="auto"/>
          </w:tcPr>
          <w:p w:rsidR="00EE5362" w:rsidRPr="00816FC8" w:rsidRDefault="00EE5362" w:rsidP="00EE5362">
            <w:pPr>
              <w:numPr>
                <w:ilvl w:val="0"/>
                <w:numId w:val="14"/>
              </w:numPr>
              <w:tabs>
                <w:tab w:val="left" w:pos="1843"/>
              </w:tabs>
              <w:ind w:left="0" w:firstLine="0"/>
              <w:jc w:val="both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812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 xml:space="preserve">Основная </w:t>
            </w:r>
          </w:p>
        </w:tc>
        <w:tc>
          <w:tcPr>
            <w:tcW w:w="103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Основное общее образование</w:t>
            </w:r>
          </w:p>
        </w:tc>
        <w:tc>
          <w:tcPr>
            <w:tcW w:w="106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694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5 лет</w:t>
            </w:r>
          </w:p>
        </w:tc>
        <w:tc>
          <w:tcPr>
            <w:tcW w:w="962" w:type="pct"/>
            <w:shd w:val="clear" w:color="auto" w:fill="auto"/>
          </w:tcPr>
          <w:p w:rsidR="00EE5362" w:rsidRPr="00816FC8" w:rsidRDefault="00EE5362" w:rsidP="001366E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</w:t>
            </w:r>
            <w:r w:rsidR="001366E7">
              <w:rPr>
                <w:rFonts w:ascii="Georgia" w:hAnsi="Georgia"/>
                <w:color w:val="000000"/>
              </w:rPr>
              <w:t>63</w:t>
            </w:r>
            <w:r>
              <w:rPr>
                <w:rFonts w:ascii="Georgia" w:hAnsi="Georgia"/>
                <w:color w:val="000000"/>
              </w:rPr>
              <w:t xml:space="preserve">  </w:t>
            </w:r>
            <w:r w:rsidRPr="00816FC8">
              <w:rPr>
                <w:rFonts w:ascii="Georgia" w:hAnsi="Georgia"/>
                <w:color w:val="000000"/>
              </w:rPr>
              <w:t>обучающихся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4964" w:type="pct"/>
            <w:gridSpan w:val="6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center"/>
              <w:rPr>
                <w:rFonts w:ascii="Georgia" w:hAnsi="Georgia"/>
                <w:b/>
                <w:color w:val="000000"/>
              </w:rPr>
            </w:pPr>
            <w:r w:rsidRPr="00816FC8">
              <w:rPr>
                <w:rFonts w:ascii="Georgia" w:hAnsi="Georgia"/>
                <w:b/>
                <w:color w:val="000000"/>
              </w:rPr>
              <w:t>Учебные предметы: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Русский язык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Литература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Литература родного края (8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Иностранный язык (Английский язык, Французский язык)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Математика (5-6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Алгебра (7-9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Геометрия (7-9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Информатика и ИКТ (7-9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История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sz w:val="22"/>
                <w:szCs w:val="22"/>
              </w:rPr>
              <w:t>Обществознание (включая экономику и право)</w:t>
            </w: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 xml:space="preserve">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Биология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География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Физика (7-9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Химия (8-9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Музыка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Изобразительное искусство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Технология (5-8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sz w:val="22"/>
                <w:szCs w:val="22"/>
              </w:rPr>
              <w:t>Основы безопасности жизнедеятельности</w:t>
            </w: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 xml:space="preserve">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Физическая культура (5-9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Элективный курс «Краеведение» (9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Элективный курс «Подготовка к ГИА по математике» (9 классы)</w:t>
            </w:r>
          </w:p>
          <w:p w:rsidR="00EE5362" w:rsidRPr="00EE5362" w:rsidRDefault="00EE5362" w:rsidP="00EE5362">
            <w:pPr>
              <w:numPr>
                <w:ilvl w:val="0"/>
                <w:numId w:val="16"/>
              </w:numPr>
              <w:tabs>
                <w:tab w:val="left" w:pos="3720"/>
              </w:tabs>
              <w:spacing w:before="23" w:after="23"/>
              <w:ind w:left="3720" w:right="-2" w:hanging="425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EE5362">
              <w:rPr>
                <w:rFonts w:ascii="Georgia" w:hAnsi="Georgia"/>
                <w:color w:val="000000"/>
                <w:sz w:val="22"/>
                <w:szCs w:val="22"/>
              </w:rPr>
              <w:t>Элективный курс «Подготовка к ГИА по русскому языку» (9 классы)</w:t>
            </w:r>
          </w:p>
          <w:p w:rsidR="00EE5362" w:rsidRPr="00816FC8" w:rsidRDefault="00EE5362" w:rsidP="00EE5362">
            <w:pPr>
              <w:tabs>
                <w:tab w:val="left" w:pos="3720"/>
              </w:tabs>
              <w:spacing w:before="23" w:after="23"/>
              <w:ind w:left="360" w:right="-2"/>
              <w:jc w:val="both"/>
              <w:rPr>
                <w:rFonts w:ascii="Georgia" w:hAnsi="Georgia"/>
                <w:color w:val="000000"/>
              </w:rPr>
            </w:pPr>
          </w:p>
        </w:tc>
      </w:tr>
      <w:tr w:rsidR="00EE5362" w:rsidRPr="00816FC8" w:rsidTr="00EE5362">
        <w:trPr>
          <w:tblCellSpacing w:w="20" w:type="dxa"/>
        </w:trPr>
        <w:tc>
          <w:tcPr>
            <w:tcW w:w="297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2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образова-тельной</w:t>
            </w:r>
            <w:proofErr w:type="spellEnd"/>
            <w:proofErr w:type="gramEnd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03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Уровень образовательной программы</w:t>
            </w:r>
          </w:p>
        </w:tc>
        <w:tc>
          <w:tcPr>
            <w:tcW w:w="106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694" w:type="pct"/>
            <w:shd w:val="clear" w:color="auto" w:fill="auto"/>
          </w:tcPr>
          <w:p w:rsidR="00EE5362" w:rsidRPr="00816FC8" w:rsidRDefault="00EE5362" w:rsidP="00EE5362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962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b/>
                <w:color w:val="000000"/>
              </w:rPr>
            </w:pPr>
            <w:r w:rsidRPr="00816FC8">
              <w:rPr>
                <w:rFonts w:ascii="Georgia" w:hAnsi="Georgia"/>
                <w:b/>
                <w:color w:val="000000"/>
              </w:rPr>
              <w:t xml:space="preserve">Численность </w:t>
            </w:r>
            <w:proofErr w:type="gramStart"/>
            <w:r w:rsidRPr="00816FC8">
              <w:rPr>
                <w:rFonts w:ascii="Georgia" w:hAnsi="Georgia"/>
                <w:b/>
                <w:color w:val="000000"/>
              </w:rPr>
              <w:t>обучающихся</w:t>
            </w:r>
            <w:proofErr w:type="gramEnd"/>
          </w:p>
        </w:tc>
      </w:tr>
      <w:tr w:rsidR="00EE5362" w:rsidRPr="00816FC8" w:rsidTr="00EE5362">
        <w:trPr>
          <w:tblCellSpacing w:w="20" w:type="dxa"/>
        </w:trPr>
        <w:tc>
          <w:tcPr>
            <w:tcW w:w="297" w:type="pct"/>
            <w:shd w:val="clear" w:color="auto" w:fill="auto"/>
          </w:tcPr>
          <w:p w:rsidR="00EE5362" w:rsidRPr="00816FC8" w:rsidRDefault="00EE5362" w:rsidP="00EE5362">
            <w:pPr>
              <w:numPr>
                <w:ilvl w:val="0"/>
                <w:numId w:val="14"/>
              </w:numPr>
              <w:tabs>
                <w:tab w:val="left" w:pos="1843"/>
              </w:tabs>
              <w:ind w:left="0" w:firstLine="0"/>
              <w:jc w:val="both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812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 xml:space="preserve">Основная </w:t>
            </w:r>
          </w:p>
        </w:tc>
        <w:tc>
          <w:tcPr>
            <w:tcW w:w="103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Среднее общее образование</w:t>
            </w:r>
          </w:p>
        </w:tc>
        <w:tc>
          <w:tcPr>
            <w:tcW w:w="1069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694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2 года</w:t>
            </w:r>
          </w:p>
        </w:tc>
        <w:tc>
          <w:tcPr>
            <w:tcW w:w="962" w:type="pct"/>
            <w:shd w:val="clear" w:color="auto" w:fill="auto"/>
          </w:tcPr>
          <w:p w:rsidR="00EE5362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</w:t>
            </w:r>
            <w:r w:rsidR="001366E7">
              <w:rPr>
                <w:rFonts w:ascii="Georgia" w:hAnsi="Georgia"/>
                <w:color w:val="000000"/>
              </w:rPr>
              <w:t>4</w:t>
            </w:r>
          </w:p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обучающихся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4964" w:type="pct"/>
            <w:gridSpan w:val="6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23" w:after="23"/>
              <w:ind w:right="-2"/>
              <w:jc w:val="center"/>
              <w:rPr>
                <w:rFonts w:ascii="Georgia" w:hAnsi="Georgia"/>
                <w:b/>
                <w:color w:val="000000"/>
              </w:rPr>
            </w:pPr>
            <w:r w:rsidRPr="00816FC8">
              <w:rPr>
                <w:rFonts w:ascii="Georgia" w:hAnsi="Georgia"/>
                <w:b/>
                <w:color w:val="000000"/>
              </w:rPr>
              <w:t>Учебные предметы: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Русский язык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Литература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Иностранный язык (</w:t>
            </w:r>
            <w:r w:rsidRPr="00816FC8">
              <w:rPr>
                <w:rFonts w:ascii="Georgia" w:hAnsi="Georgia"/>
                <w:color w:val="000000"/>
              </w:rPr>
              <w:t>Английский язык</w:t>
            </w:r>
            <w:r>
              <w:rPr>
                <w:rFonts w:ascii="Georgia" w:hAnsi="Georgia"/>
                <w:color w:val="000000"/>
              </w:rPr>
              <w:t>, Французский язык)</w:t>
            </w:r>
            <w:r w:rsidRPr="00816FC8">
              <w:rPr>
                <w:rFonts w:ascii="Georgia" w:hAnsi="Georgia"/>
                <w:color w:val="000000"/>
              </w:rPr>
              <w:t xml:space="preserve">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6073AB">
              <w:rPr>
                <w:rFonts w:ascii="Georgia" w:hAnsi="Georgia"/>
              </w:rPr>
              <w:t>Алгебра и начала анализа</w:t>
            </w:r>
            <w:r w:rsidRPr="00816FC8">
              <w:rPr>
                <w:rFonts w:ascii="Georgia" w:hAnsi="Georgia"/>
                <w:color w:val="000000"/>
              </w:rPr>
              <w:t xml:space="preserve">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Геометрия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Информатика</w:t>
            </w:r>
            <w:r>
              <w:rPr>
                <w:rFonts w:ascii="Georgia" w:hAnsi="Georgia"/>
                <w:color w:val="000000"/>
              </w:rPr>
              <w:t xml:space="preserve"> и ИКТ</w:t>
            </w:r>
            <w:r w:rsidRPr="00816FC8">
              <w:rPr>
                <w:rFonts w:ascii="Georgia" w:hAnsi="Georgia"/>
                <w:color w:val="000000"/>
              </w:rPr>
              <w:t xml:space="preserve">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История (10-11 классы)</w:t>
            </w:r>
          </w:p>
          <w:p w:rsidR="00EE5362" w:rsidRPr="006073AB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6073AB">
              <w:rPr>
                <w:rFonts w:ascii="Georgia" w:hAnsi="Georgia"/>
                <w:color w:val="000000"/>
              </w:rPr>
              <w:t>Обществознание</w:t>
            </w:r>
            <w:r w:rsidRPr="006073AB">
              <w:rPr>
                <w:rFonts w:ascii="Georgia" w:hAnsi="Georgia"/>
              </w:rPr>
              <w:t xml:space="preserve"> (включая экономику и право)</w:t>
            </w:r>
            <w:r w:rsidRPr="006073AB">
              <w:rPr>
                <w:rFonts w:ascii="Georgia" w:hAnsi="Georgia"/>
                <w:color w:val="000000"/>
              </w:rPr>
              <w:t xml:space="preserve">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Биология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География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Физика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Химия (10-11 классы)</w:t>
            </w:r>
          </w:p>
          <w:p w:rsidR="00EE5362" w:rsidRPr="006073AB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6073AB">
              <w:rPr>
                <w:rFonts w:ascii="Georgia" w:hAnsi="Georgia"/>
              </w:rPr>
              <w:t>Основы безопасности жизнедеятельности</w:t>
            </w:r>
            <w:r w:rsidRPr="006073AB">
              <w:rPr>
                <w:rFonts w:ascii="Georgia" w:hAnsi="Georgia"/>
                <w:color w:val="000000"/>
              </w:rPr>
              <w:t xml:space="preserve"> (10-11 классы)</w:t>
            </w:r>
          </w:p>
          <w:p w:rsidR="00EE5362" w:rsidRPr="00816FC8" w:rsidRDefault="00EE5362" w:rsidP="00EE5362">
            <w:pPr>
              <w:numPr>
                <w:ilvl w:val="0"/>
                <w:numId w:val="16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Физическая культура (10-11 классы)</w:t>
            </w:r>
          </w:p>
          <w:p w:rsidR="00EE5362" w:rsidRPr="00FB00E5" w:rsidRDefault="00EE5362" w:rsidP="00EE5362">
            <w:pPr>
              <w:numPr>
                <w:ilvl w:val="0"/>
                <w:numId w:val="17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FB00E5">
              <w:rPr>
                <w:rFonts w:ascii="Georgia" w:hAnsi="Georgia"/>
              </w:rPr>
              <w:t>Элективный предмет «Практикум по решению задач по математике»(10-11 классы)</w:t>
            </w:r>
          </w:p>
          <w:p w:rsidR="00EE5362" w:rsidRPr="00FB00E5" w:rsidRDefault="00EE5362" w:rsidP="00EE5362">
            <w:pPr>
              <w:numPr>
                <w:ilvl w:val="0"/>
                <w:numId w:val="17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  <w:color w:val="000000"/>
              </w:rPr>
            </w:pPr>
            <w:r w:rsidRPr="00FB00E5">
              <w:rPr>
                <w:rFonts w:ascii="Georgia" w:hAnsi="Georgia"/>
              </w:rPr>
              <w:t>Элективный предмет «</w:t>
            </w:r>
            <w:r w:rsidRPr="00FB00E5">
              <w:rPr>
                <w:rFonts w:ascii="Georgia" w:hAnsi="Georgia"/>
                <w:spacing w:val="-3"/>
              </w:rPr>
              <w:t xml:space="preserve">Военные страницы истории с древнейших времён до </w:t>
            </w:r>
            <w:r w:rsidRPr="00FB00E5">
              <w:rPr>
                <w:rFonts w:ascii="Georgia" w:hAnsi="Georgia"/>
                <w:lang w:val="en-US"/>
              </w:rPr>
              <w:t>XIX</w:t>
            </w:r>
            <w:r w:rsidRPr="00FB00E5">
              <w:rPr>
                <w:rFonts w:ascii="Georgia" w:hAnsi="Georgia"/>
              </w:rPr>
              <w:t xml:space="preserve"> века» (10- 11 классы)</w:t>
            </w:r>
          </w:p>
          <w:p w:rsidR="00EE5362" w:rsidRPr="00FB00E5" w:rsidRDefault="00EE5362" w:rsidP="00EE5362">
            <w:pPr>
              <w:numPr>
                <w:ilvl w:val="0"/>
                <w:numId w:val="17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</w:rPr>
            </w:pPr>
            <w:r w:rsidRPr="00FB00E5">
              <w:rPr>
                <w:rFonts w:ascii="Georgia" w:hAnsi="Georgia"/>
              </w:rPr>
              <w:t>Элективный предмет «</w:t>
            </w:r>
            <w:r w:rsidRPr="00FB00E5">
              <w:rPr>
                <w:rFonts w:ascii="Georgia" w:hAnsi="Georgia"/>
                <w:bCs/>
                <w:lang w:eastAsia="ja-JP"/>
              </w:rPr>
              <w:t>Практикум по решению задач по физике</w:t>
            </w:r>
            <w:r w:rsidRPr="00FB00E5">
              <w:rPr>
                <w:rFonts w:ascii="Georgia" w:hAnsi="Georgia"/>
              </w:rPr>
              <w:t>» (10 -11 классы)</w:t>
            </w:r>
          </w:p>
          <w:p w:rsidR="00EE5362" w:rsidRPr="00FB00E5" w:rsidRDefault="00EE5362" w:rsidP="00EE5362">
            <w:pPr>
              <w:numPr>
                <w:ilvl w:val="0"/>
                <w:numId w:val="17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</w:rPr>
            </w:pPr>
            <w:r w:rsidRPr="00FB00E5">
              <w:rPr>
                <w:rFonts w:ascii="Georgia" w:hAnsi="Georgia"/>
              </w:rPr>
              <w:t>Элективный предмет «</w:t>
            </w:r>
            <w:r w:rsidRPr="00F878DF">
              <w:rPr>
                <w:rFonts w:asciiTheme="majorHAnsi" w:hAnsiTheme="majorHAnsi"/>
                <w:color w:val="000000"/>
              </w:rPr>
              <w:t>Подготовка к ЕГЭ по литературе</w:t>
            </w:r>
            <w:r w:rsidRPr="00FB00E5">
              <w:rPr>
                <w:rFonts w:ascii="Georgia" w:hAnsi="Georgia"/>
              </w:rPr>
              <w:t>» (10  класс)</w:t>
            </w:r>
          </w:p>
          <w:p w:rsidR="00EE5362" w:rsidRDefault="00EE5362" w:rsidP="00EE5362">
            <w:pPr>
              <w:numPr>
                <w:ilvl w:val="0"/>
                <w:numId w:val="17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</w:rPr>
            </w:pPr>
            <w:r w:rsidRPr="00FB00E5">
              <w:rPr>
                <w:rFonts w:ascii="Georgia" w:hAnsi="Georgia"/>
              </w:rPr>
              <w:t>Элективный предмет «</w:t>
            </w:r>
            <w:r w:rsidRPr="00FB00E5">
              <w:rPr>
                <w:rFonts w:ascii="Georgia" w:hAnsi="Georgia"/>
                <w:spacing w:val="-5"/>
              </w:rPr>
              <w:t>Актуальные  проблемы  истории</w:t>
            </w:r>
            <w:r w:rsidRPr="00FB00E5">
              <w:rPr>
                <w:rFonts w:ascii="Georgia" w:hAnsi="Georgia"/>
              </w:rPr>
              <w:t>» (11  класс)</w:t>
            </w:r>
          </w:p>
          <w:p w:rsidR="00EE5362" w:rsidRDefault="00EE5362" w:rsidP="00EE5362">
            <w:pPr>
              <w:numPr>
                <w:ilvl w:val="0"/>
                <w:numId w:val="17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</w:rPr>
            </w:pPr>
            <w:r w:rsidRPr="00FB00E5">
              <w:rPr>
                <w:rFonts w:ascii="Georgia" w:hAnsi="Georgia"/>
              </w:rPr>
              <w:t xml:space="preserve">Элективный предмет </w:t>
            </w:r>
            <w:r>
              <w:rPr>
                <w:rFonts w:ascii="Georgia" w:hAnsi="Georgia"/>
              </w:rPr>
              <w:t>«</w:t>
            </w:r>
            <w:r w:rsidRPr="00F878DF">
              <w:rPr>
                <w:rFonts w:asciiTheme="majorHAnsi" w:hAnsiTheme="majorHAnsi"/>
              </w:rPr>
              <w:t>Подготовка к части</w:t>
            </w:r>
            <w:proofErr w:type="gramStart"/>
            <w:r>
              <w:rPr>
                <w:rFonts w:asciiTheme="majorHAnsi" w:hAnsiTheme="majorHAnsi"/>
              </w:rPr>
              <w:t xml:space="preserve"> </w:t>
            </w:r>
            <w:r w:rsidRPr="00F878DF">
              <w:rPr>
                <w:rFonts w:asciiTheme="majorHAnsi" w:hAnsiTheme="majorHAnsi"/>
              </w:rPr>
              <w:t xml:space="preserve"> С</w:t>
            </w:r>
            <w:proofErr w:type="gramEnd"/>
            <w:r w:rsidRPr="00F878D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Pr="00F878DF">
              <w:rPr>
                <w:rFonts w:asciiTheme="majorHAnsi" w:hAnsiTheme="majorHAnsi"/>
              </w:rPr>
              <w:t>ЕГЭ</w:t>
            </w:r>
            <w:r>
              <w:rPr>
                <w:rFonts w:asciiTheme="majorHAnsi" w:hAnsiTheme="majorHAnsi"/>
              </w:rPr>
              <w:t xml:space="preserve"> по русскому языку» </w:t>
            </w:r>
            <w:r w:rsidRPr="00FB00E5">
              <w:rPr>
                <w:rFonts w:ascii="Georgia" w:hAnsi="Georgia"/>
              </w:rPr>
              <w:t>(11  класс)</w:t>
            </w:r>
          </w:p>
          <w:p w:rsidR="00EE5362" w:rsidRPr="00FB00E5" w:rsidRDefault="00EE5362" w:rsidP="00EE5362">
            <w:pPr>
              <w:numPr>
                <w:ilvl w:val="0"/>
                <w:numId w:val="17"/>
              </w:numPr>
              <w:tabs>
                <w:tab w:val="left" w:pos="1964"/>
              </w:tabs>
              <w:spacing w:before="23" w:after="23"/>
              <w:ind w:left="1964" w:right="-2" w:hanging="567"/>
              <w:jc w:val="both"/>
              <w:rPr>
                <w:rFonts w:ascii="Georgia" w:hAnsi="Georgia"/>
              </w:rPr>
            </w:pPr>
            <w:r w:rsidRPr="00FB00E5">
              <w:rPr>
                <w:rFonts w:ascii="Georgia" w:hAnsi="Georgia"/>
              </w:rPr>
              <w:t xml:space="preserve">Элективный предмет </w:t>
            </w:r>
            <w:r>
              <w:rPr>
                <w:rFonts w:ascii="Georgia" w:hAnsi="Georgia"/>
              </w:rPr>
              <w:t>«</w:t>
            </w:r>
            <w:r w:rsidRPr="00F878DF">
              <w:rPr>
                <w:rFonts w:asciiTheme="majorHAnsi" w:hAnsiTheme="majorHAnsi"/>
                <w:color w:val="000000" w:themeColor="text1"/>
                <w:spacing w:val="-5"/>
              </w:rPr>
              <w:t>Подготовка к ЕГЭ по обществознанию</w:t>
            </w:r>
            <w:r>
              <w:rPr>
                <w:rFonts w:asciiTheme="majorHAnsi" w:hAnsiTheme="majorHAnsi"/>
              </w:rPr>
              <w:t xml:space="preserve">» </w:t>
            </w:r>
            <w:r w:rsidRPr="00FB00E5">
              <w:rPr>
                <w:rFonts w:ascii="Georgia" w:hAnsi="Georgia"/>
              </w:rPr>
              <w:t>(11  класс)</w:t>
            </w:r>
          </w:p>
          <w:p w:rsidR="00EE5362" w:rsidRPr="00D326BD" w:rsidRDefault="00EE5362" w:rsidP="00500FA7">
            <w:pPr>
              <w:tabs>
                <w:tab w:val="left" w:pos="1964"/>
              </w:tabs>
              <w:spacing w:before="23" w:after="23"/>
              <w:ind w:left="1397" w:right="-2"/>
              <w:jc w:val="both"/>
              <w:rPr>
                <w:rFonts w:ascii="Georgia" w:hAnsi="Georgia"/>
              </w:rPr>
            </w:pPr>
          </w:p>
        </w:tc>
      </w:tr>
    </w:tbl>
    <w:p w:rsidR="00EE5362" w:rsidRDefault="00EE5362" w:rsidP="00EE5362">
      <w:pPr>
        <w:tabs>
          <w:tab w:val="left" w:pos="1843"/>
        </w:tabs>
        <w:spacing w:before="32" w:after="32"/>
        <w:ind w:right="-2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728"/>
        <w:gridCol w:w="3944"/>
        <w:gridCol w:w="4405"/>
        <w:gridCol w:w="4385"/>
      </w:tblGrid>
      <w:tr w:rsidR="00EE5362" w:rsidRPr="00816FC8" w:rsidTr="00EE5362">
        <w:trPr>
          <w:tblCellSpacing w:w="20" w:type="dxa"/>
        </w:trPr>
        <w:tc>
          <w:tcPr>
            <w:tcW w:w="857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образова-тельной</w:t>
            </w:r>
            <w:proofErr w:type="spellEnd"/>
            <w:proofErr w:type="gramEnd"/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255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403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spacing w:before="32" w:after="32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816FC8">
              <w:rPr>
                <w:rFonts w:ascii="Georgia" w:hAnsi="Georgia"/>
                <w:b/>
                <w:color w:val="000000"/>
                <w:sz w:val="22"/>
                <w:szCs w:val="22"/>
              </w:rPr>
              <w:t>Название объединения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 w:val="restart"/>
            <w:shd w:val="clear" w:color="auto" w:fill="auto"/>
          </w:tcPr>
          <w:p w:rsidR="00EE5362" w:rsidRPr="00816FC8" w:rsidRDefault="00EE5362" w:rsidP="00EE5362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Дополнительная</w:t>
            </w:r>
          </w:p>
        </w:tc>
        <w:tc>
          <w:tcPr>
            <w:tcW w:w="1255" w:type="pct"/>
            <w:vMerge w:val="restar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Программы дополнительного образования детей следующих направленностей</w:t>
            </w:r>
          </w:p>
        </w:tc>
        <w:tc>
          <w:tcPr>
            <w:tcW w:w="1403" w:type="pct"/>
            <w:vMerge w:val="restar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Физкультурно-спортивное</w:t>
            </w: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ОФП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 w:rsidRPr="00A6405D">
              <w:t>«Спортивное ориентирование»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A6405D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</w:pPr>
            <w:r w:rsidRPr="00A6405D">
              <w:t>«Футбол»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A6405D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</w:pPr>
            <w:r w:rsidRPr="00A6405D">
              <w:t>«Волейбол»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A6405D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</w:pPr>
            <w:r w:rsidRPr="00A6405D">
              <w:t>«Спорт вокруг нас»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shd w:val="clear" w:color="auto" w:fill="FFFFFF"/>
              <w:rPr>
                <w:rFonts w:ascii="Georgia" w:hAnsi="Georgia"/>
                <w:color w:val="000000"/>
              </w:rPr>
            </w:pPr>
            <w:r>
              <w:t xml:space="preserve">         «</w:t>
            </w:r>
            <w:r w:rsidRPr="00A6405D">
              <w:rPr>
                <w:kern w:val="32"/>
              </w:rPr>
              <w:t>Хореография</w:t>
            </w:r>
            <w:r>
              <w:rPr>
                <w:kern w:val="32"/>
              </w:rPr>
              <w:t>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 w:val="restar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Художественно</w:t>
            </w:r>
            <w:r>
              <w:rPr>
                <w:rFonts w:ascii="Georgia" w:hAnsi="Georgia"/>
                <w:color w:val="000000"/>
              </w:rPr>
              <w:t xml:space="preserve">е – эстетическое </w:t>
            </w: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jc w:val="center"/>
              <w:rPr>
                <w:rFonts w:ascii="Georgia" w:hAnsi="Georgia"/>
              </w:rPr>
            </w:pPr>
            <w:r w:rsidRPr="00A6405D">
              <w:t>«Фортепиано»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A6405D" w:rsidRDefault="00EE5362" w:rsidP="00500FA7">
            <w:pPr>
              <w:jc w:val="center"/>
            </w:pPr>
            <w:r>
              <w:t>«</w:t>
            </w:r>
            <w:r w:rsidRPr="00A6405D">
              <w:t>Мягкая игрушка»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A6405D" w:rsidRDefault="00EE5362" w:rsidP="00500FA7">
            <w:pPr>
              <w:jc w:val="center"/>
            </w:pPr>
            <w:r w:rsidRPr="00A6405D">
              <w:t>«Музей в твоём классе»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Театральная студия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 w:val="restar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 w:rsidRPr="00A6405D">
              <w:t>Военно-патриотическо</w:t>
            </w:r>
            <w:r>
              <w:t>е</w:t>
            </w: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shd w:val="clear" w:color="auto" w:fill="FFFFFF"/>
              <w:rPr>
                <w:rFonts w:ascii="Georgia" w:hAnsi="Georgia"/>
                <w:color w:val="000000"/>
              </w:rPr>
            </w:pPr>
            <w:r w:rsidRPr="00A6405D">
              <w:t>«Стрелковый»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A6405D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</w:pPr>
          </w:p>
        </w:tc>
        <w:tc>
          <w:tcPr>
            <w:tcW w:w="1390" w:type="pct"/>
            <w:shd w:val="clear" w:color="auto" w:fill="auto"/>
          </w:tcPr>
          <w:p w:rsidR="00EE5362" w:rsidRPr="00A6405D" w:rsidRDefault="00EE5362" w:rsidP="00500FA7">
            <w:pPr>
              <w:shd w:val="clear" w:color="auto" w:fill="FFFFFF"/>
            </w:pPr>
            <w:r w:rsidRPr="00A6405D">
              <w:t>«</w:t>
            </w:r>
            <w:proofErr w:type="spellStart"/>
            <w:r w:rsidRPr="00A6405D">
              <w:t>Военн</w:t>
            </w:r>
            <w:proofErr w:type="gramStart"/>
            <w:r w:rsidRPr="00A6405D">
              <w:t>о</w:t>
            </w:r>
            <w:proofErr w:type="spellEnd"/>
            <w:r w:rsidRPr="00A6405D">
              <w:t>-</w:t>
            </w:r>
            <w:proofErr w:type="gramEnd"/>
            <w:r w:rsidRPr="00A6405D">
              <w:t xml:space="preserve"> исторический»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rPr>
                <w:rFonts w:ascii="Georgia" w:hAnsi="Georgia"/>
                <w:color w:val="000000"/>
              </w:rPr>
            </w:pPr>
            <w:r>
              <w:rPr>
                <w:i/>
              </w:rPr>
              <w:t xml:space="preserve"> </w:t>
            </w:r>
            <w:r w:rsidRPr="00A6405D">
              <w:rPr>
                <w:i/>
              </w:rPr>
              <w:t xml:space="preserve"> «</w:t>
            </w:r>
            <w:r w:rsidRPr="00A6405D">
              <w:t xml:space="preserve">Изучение родного края» 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 w:val="restar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Социально-педагогическое</w:t>
            </w: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shd w:val="clear" w:color="auto" w:fill="FFFFFF"/>
              <w:rPr>
                <w:rFonts w:ascii="Georgia" w:hAnsi="Georgia"/>
                <w:color w:val="000000"/>
              </w:rPr>
            </w:pPr>
            <w:r>
              <w:t>«</w:t>
            </w:r>
            <w:r w:rsidRPr="00A6405D">
              <w:t>Занимательная математика</w:t>
            </w:r>
            <w:r>
              <w:t>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spacing w:after="200"/>
              <w:rPr>
                <w:rFonts w:ascii="Georgia" w:hAnsi="Georgia"/>
              </w:rPr>
            </w:pPr>
            <w:r w:rsidRPr="00A6405D">
              <w:t xml:space="preserve">«Бумажная  пластика»  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vMerge/>
            <w:shd w:val="clear" w:color="auto" w:fill="auto"/>
          </w:tcPr>
          <w:p w:rsidR="00EE5362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</w:rPr>
            </w:pPr>
            <w:r w:rsidRPr="00816FC8">
              <w:rPr>
                <w:rFonts w:ascii="Georgia" w:hAnsi="Georgia"/>
              </w:rPr>
              <w:t>«Юный эколог»</w:t>
            </w:r>
          </w:p>
        </w:tc>
      </w:tr>
      <w:tr w:rsidR="00EE5362" w:rsidRPr="00816FC8" w:rsidTr="00EE5362">
        <w:trPr>
          <w:tblCellSpacing w:w="20" w:type="dxa"/>
        </w:trPr>
        <w:tc>
          <w:tcPr>
            <w:tcW w:w="857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3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  <w:color w:val="000000"/>
              </w:rPr>
              <w:t>Техническое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1390" w:type="pct"/>
            <w:shd w:val="clear" w:color="auto" w:fill="auto"/>
          </w:tcPr>
          <w:p w:rsidR="00EE5362" w:rsidRPr="00816FC8" w:rsidRDefault="00EE5362" w:rsidP="00500FA7">
            <w:pPr>
              <w:tabs>
                <w:tab w:val="left" w:pos="1843"/>
              </w:tabs>
              <w:spacing w:before="32" w:after="32"/>
              <w:ind w:right="-2"/>
              <w:jc w:val="center"/>
              <w:rPr>
                <w:rFonts w:ascii="Georgia" w:hAnsi="Georgia"/>
                <w:color w:val="000000"/>
              </w:rPr>
            </w:pPr>
            <w:r w:rsidRPr="00816FC8">
              <w:rPr>
                <w:rFonts w:ascii="Georgia" w:hAnsi="Georgia"/>
              </w:rPr>
              <w:t>«Компьютер и я»</w:t>
            </w:r>
          </w:p>
        </w:tc>
      </w:tr>
    </w:tbl>
    <w:p w:rsidR="00EE5362" w:rsidRDefault="00EE5362" w:rsidP="00EE5362">
      <w:pPr>
        <w:jc w:val="both"/>
        <w:rPr>
          <w:rFonts w:ascii="Bookman Old Style" w:hAnsi="Bookman Old Style"/>
        </w:rPr>
      </w:pPr>
    </w:p>
    <w:p w:rsidR="00EE5362" w:rsidRDefault="00EE5362" w:rsidP="00EE5362">
      <w:pPr>
        <w:jc w:val="both"/>
        <w:rPr>
          <w:rFonts w:ascii="Bookman Old Style" w:hAnsi="Bookman Old Style"/>
        </w:rPr>
      </w:pPr>
    </w:p>
    <w:p w:rsidR="00EE5362" w:rsidRDefault="00EE5362" w:rsidP="00EE5362">
      <w:pPr>
        <w:jc w:val="both"/>
        <w:rPr>
          <w:rFonts w:ascii="Bookman Old Style" w:hAnsi="Bookman Old Style"/>
        </w:rPr>
      </w:pPr>
    </w:p>
    <w:p w:rsidR="00EE5362" w:rsidRDefault="00EE5362" w:rsidP="00EE5362">
      <w:pPr>
        <w:jc w:val="both"/>
        <w:rPr>
          <w:rFonts w:ascii="Bookman Old Style" w:hAnsi="Bookman Old Style"/>
        </w:rPr>
      </w:pPr>
    </w:p>
    <w:p w:rsidR="00EE5362" w:rsidRDefault="00EE5362" w:rsidP="00EE5362">
      <w:pPr>
        <w:jc w:val="both"/>
        <w:rPr>
          <w:rFonts w:ascii="Bookman Old Style" w:hAnsi="Bookman Old Style"/>
        </w:rPr>
      </w:pPr>
    </w:p>
    <w:p w:rsidR="00EE5362" w:rsidRPr="00EE5362" w:rsidRDefault="00EE5362" w:rsidP="00EE5362">
      <w:pPr>
        <w:spacing w:line="360" w:lineRule="auto"/>
        <w:ind w:firstLine="567"/>
        <w:jc w:val="both"/>
        <w:rPr>
          <w:rFonts w:asciiTheme="majorHAnsi" w:hAnsiTheme="majorHAnsi"/>
          <w:color w:val="000000"/>
        </w:rPr>
      </w:pPr>
      <w:r w:rsidRPr="00EE5362">
        <w:rPr>
          <w:rFonts w:asciiTheme="majorHAnsi" w:hAnsiTheme="majorHAnsi"/>
        </w:rPr>
        <w:lastRenderedPageBreak/>
        <w:t xml:space="preserve">Обучение в Муниципальной бюджетной  средней общеобразовательной школе № 3 г. Орла </w:t>
      </w:r>
      <w:r w:rsidRPr="00EE5362">
        <w:rPr>
          <w:rFonts w:asciiTheme="majorHAnsi" w:hAnsiTheme="majorHAnsi"/>
          <w:b/>
        </w:rPr>
        <w:t>осуществляется в очной форме.</w:t>
      </w:r>
    </w:p>
    <w:p w:rsidR="00EE5362" w:rsidRPr="00EE5362" w:rsidRDefault="00EE5362" w:rsidP="00EE5362">
      <w:pPr>
        <w:spacing w:line="360" w:lineRule="auto"/>
        <w:ind w:right="-2" w:firstLine="720"/>
        <w:jc w:val="both"/>
        <w:rPr>
          <w:rFonts w:asciiTheme="majorHAnsi" w:hAnsiTheme="majorHAnsi"/>
        </w:rPr>
      </w:pPr>
      <w:r w:rsidRPr="00EE5362">
        <w:rPr>
          <w:rFonts w:asciiTheme="majorHAnsi" w:hAnsiTheme="majorHAnsi"/>
          <w:color w:val="000000"/>
        </w:rPr>
        <w:t xml:space="preserve">Возможно </w:t>
      </w:r>
      <w:r w:rsidRPr="00EE5362">
        <w:rPr>
          <w:rFonts w:asciiTheme="majorHAnsi" w:hAnsiTheme="majorHAnsi"/>
        </w:rPr>
        <w:t xml:space="preserve">обучение в форме </w:t>
      </w:r>
      <w:r w:rsidRPr="00EE5362">
        <w:rPr>
          <w:rFonts w:asciiTheme="majorHAnsi" w:hAnsiTheme="majorHAnsi"/>
          <w:b/>
        </w:rPr>
        <w:t>семейного образования и самообразования</w:t>
      </w:r>
      <w:r w:rsidRPr="00EE5362">
        <w:rPr>
          <w:rFonts w:asciiTheme="majorHAnsi" w:hAnsiTheme="majorHAnsi"/>
        </w:rPr>
        <w:t xml:space="preserve"> с правом последующего прохождения в соответствии с частью 3 статьи 34 Федерального закона № 273 от 29 декабря 2012 года «Об образовании в Российской Федерации» промежуточной и государственной итоговой аттестации. Допускается сочетание различных форм получения образования и форм обучения.</w:t>
      </w:r>
    </w:p>
    <w:p w:rsidR="00EE5362" w:rsidRPr="00EE5362" w:rsidRDefault="00EE5362" w:rsidP="00EE5362">
      <w:pPr>
        <w:spacing w:line="360" w:lineRule="auto"/>
        <w:ind w:right="-2" w:firstLine="720"/>
        <w:jc w:val="both"/>
        <w:rPr>
          <w:rFonts w:asciiTheme="majorHAnsi" w:hAnsiTheme="majorHAnsi"/>
        </w:rPr>
      </w:pPr>
      <w:r w:rsidRPr="00EE5362">
        <w:rPr>
          <w:rFonts w:asciiTheme="majorHAnsi" w:hAnsiTheme="majorHAnsi"/>
        </w:rPr>
        <w:t xml:space="preserve">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аттестацию. При прохождении аттестации экстерны пользуются академическими правами </w:t>
      </w:r>
      <w:proofErr w:type="gramStart"/>
      <w:r w:rsidRPr="00EE5362">
        <w:rPr>
          <w:rFonts w:asciiTheme="majorHAnsi" w:hAnsiTheme="majorHAnsi"/>
        </w:rPr>
        <w:t>обучающихся</w:t>
      </w:r>
      <w:proofErr w:type="gramEnd"/>
      <w:r w:rsidRPr="00EE5362">
        <w:rPr>
          <w:rFonts w:asciiTheme="majorHAnsi" w:hAnsiTheme="majorHAnsi"/>
        </w:rPr>
        <w:t xml:space="preserve"> по соответствующей образовательной программе.</w:t>
      </w:r>
    </w:p>
    <w:p w:rsidR="00EE5362" w:rsidRPr="00EE5362" w:rsidRDefault="00EE5362" w:rsidP="00EE5362">
      <w:pPr>
        <w:spacing w:line="360" w:lineRule="auto"/>
        <w:ind w:right="-2" w:firstLine="720"/>
        <w:jc w:val="both"/>
        <w:rPr>
          <w:rFonts w:asciiTheme="majorHAnsi" w:hAnsiTheme="majorHAnsi"/>
        </w:rPr>
      </w:pPr>
      <w:r w:rsidRPr="00EE5362">
        <w:rPr>
          <w:rFonts w:asciiTheme="majorHAnsi" w:hAnsiTheme="majorHAnsi"/>
        </w:rPr>
        <w:t xml:space="preserve">Формы получения образования и формы </w:t>
      </w:r>
      <w:proofErr w:type="gramStart"/>
      <w:r w:rsidRPr="00EE5362">
        <w:rPr>
          <w:rFonts w:asciiTheme="majorHAnsi" w:hAnsiTheme="majorHAnsi"/>
        </w:rPr>
        <w:t>обучения</w:t>
      </w:r>
      <w:proofErr w:type="gramEnd"/>
      <w:r w:rsidRPr="00EE5362">
        <w:rPr>
          <w:rFonts w:asciiTheme="majorHAnsi" w:hAnsiTheme="majorHAnsi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EE5362" w:rsidRPr="00EE5362" w:rsidRDefault="00EE5362" w:rsidP="00EE5362">
      <w:pPr>
        <w:spacing w:line="360" w:lineRule="auto"/>
        <w:ind w:firstLine="567"/>
        <w:jc w:val="both"/>
        <w:rPr>
          <w:rFonts w:asciiTheme="majorHAnsi" w:hAnsiTheme="majorHAnsi"/>
        </w:rPr>
      </w:pPr>
      <w:r w:rsidRPr="00EE5362">
        <w:rPr>
          <w:rFonts w:asciiTheme="majorHAnsi" w:hAnsiTheme="majorHAnsi"/>
        </w:rPr>
        <w:t>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</w:t>
      </w:r>
    </w:p>
    <w:p w:rsidR="00EE5362" w:rsidRPr="003A10EA" w:rsidRDefault="00EE5362" w:rsidP="00EE5362">
      <w:pPr>
        <w:spacing w:line="360" w:lineRule="auto"/>
        <w:ind w:firstLine="567"/>
        <w:jc w:val="both"/>
      </w:pPr>
    </w:p>
    <w:p w:rsidR="00EE5362" w:rsidRPr="002872BC" w:rsidRDefault="00EE5362" w:rsidP="00EE5362">
      <w:pPr>
        <w:jc w:val="both"/>
        <w:rPr>
          <w:rFonts w:ascii="Bookman Old Style" w:hAnsi="Bookman Old Style"/>
        </w:rPr>
      </w:pPr>
    </w:p>
    <w:p w:rsidR="00D01A3F" w:rsidRDefault="00D01A3F" w:rsidP="00D01A3F">
      <w:r w:rsidRPr="00D01A3F">
        <w:rPr>
          <w:noProof/>
        </w:rPr>
        <w:drawing>
          <wp:inline distT="0" distB="0" distL="0" distR="0">
            <wp:extent cx="1428750" cy="1875658"/>
            <wp:effectExtent l="19050" t="0" r="0" b="0"/>
            <wp:docPr id="1" name="Рисунок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66" w:rsidRDefault="00E54D66" w:rsidP="006F6F33">
      <w:pPr>
        <w:jc w:val="right"/>
        <w:rPr>
          <w:b/>
          <w:sz w:val="28"/>
          <w:szCs w:val="28"/>
        </w:rPr>
      </w:pPr>
    </w:p>
    <w:p w:rsidR="002253CE" w:rsidRDefault="002253CE" w:rsidP="006F6F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sectPr w:rsidR="002253CE" w:rsidSect="00EE5362">
      <w:pgSz w:w="16838" w:h="11906" w:orient="landscape"/>
      <w:pgMar w:top="1701" w:right="851" w:bottom="85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50" w:rsidRDefault="00CF7150" w:rsidP="007D2889">
      <w:r>
        <w:separator/>
      </w:r>
    </w:p>
  </w:endnote>
  <w:endnote w:type="continuationSeparator" w:id="0">
    <w:p w:rsidR="00CF7150" w:rsidRDefault="00CF7150" w:rsidP="007D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50" w:rsidRDefault="00CF7150" w:rsidP="007D2889">
      <w:r>
        <w:separator/>
      </w:r>
    </w:p>
  </w:footnote>
  <w:footnote w:type="continuationSeparator" w:id="0">
    <w:p w:rsidR="00CF7150" w:rsidRDefault="00CF7150" w:rsidP="007D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206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">
    <w:nsid w:val="07BA1048"/>
    <w:multiLevelType w:val="hybridMultilevel"/>
    <w:tmpl w:val="AABA44FA"/>
    <w:lvl w:ilvl="0" w:tplc="3A6EEFB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AF62035"/>
    <w:multiLevelType w:val="hybridMultilevel"/>
    <w:tmpl w:val="9228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72207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4">
    <w:nsid w:val="3043333D"/>
    <w:multiLevelType w:val="hybridMultilevel"/>
    <w:tmpl w:val="ED7A1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5732C"/>
    <w:multiLevelType w:val="hybridMultilevel"/>
    <w:tmpl w:val="849C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1261"/>
    <w:multiLevelType w:val="hybridMultilevel"/>
    <w:tmpl w:val="B13A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A789F"/>
    <w:multiLevelType w:val="hybridMultilevel"/>
    <w:tmpl w:val="7478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529D1"/>
    <w:multiLevelType w:val="hybridMultilevel"/>
    <w:tmpl w:val="03C4D34E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716C"/>
    <w:multiLevelType w:val="hybridMultilevel"/>
    <w:tmpl w:val="2C0E9AA2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561AB"/>
    <w:multiLevelType w:val="hybridMultilevel"/>
    <w:tmpl w:val="2E04CFC0"/>
    <w:lvl w:ilvl="0" w:tplc="3A6EEFBA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>
    <w:nsid w:val="5CA61975"/>
    <w:multiLevelType w:val="hybridMultilevel"/>
    <w:tmpl w:val="9E36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599B"/>
    <w:multiLevelType w:val="hybridMultilevel"/>
    <w:tmpl w:val="CC3E0D9A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4506D"/>
    <w:multiLevelType w:val="hybridMultilevel"/>
    <w:tmpl w:val="4156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F676B"/>
    <w:multiLevelType w:val="hybridMultilevel"/>
    <w:tmpl w:val="9A648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03B482C"/>
    <w:multiLevelType w:val="multilevel"/>
    <w:tmpl w:val="EEF4B41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6">
    <w:nsid w:val="752017DC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16"/>
  </w:num>
  <w:num w:numId="6">
    <w:abstractNumId w:val="3"/>
  </w:num>
  <w:num w:numId="7">
    <w:abstractNumId w:val="0"/>
  </w:num>
  <w:num w:numId="8">
    <w:abstractNumId w:val="15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BC"/>
    <w:rsid w:val="00016EC8"/>
    <w:rsid w:val="00040A22"/>
    <w:rsid w:val="000607C8"/>
    <w:rsid w:val="000819F1"/>
    <w:rsid w:val="000A58D7"/>
    <w:rsid w:val="000B67D6"/>
    <w:rsid w:val="000F199A"/>
    <w:rsid w:val="00104280"/>
    <w:rsid w:val="00110B2F"/>
    <w:rsid w:val="00111BFC"/>
    <w:rsid w:val="00115D8E"/>
    <w:rsid w:val="001164D1"/>
    <w:rsid w:val="001366E7"/>
    <w:rsid w:val="00155E5D"/>
    <w:rsid w:val="001650F9"/>
    <w:rsid w:val="00165D86"/>
    <w:rsid w:val="00170748"/>
    <w:rsid w:val="001743DB"/>
    <w:rsid w:val="00176046"/>
    <w:rsid w:val="001C17CD"/>
    <w:rsid w:val="001D5954"/>
    <w:rsid w:val="002253CE"/>
    <w:rsid w:val="00247899"/>
    <w:rsid w:val="0025281B"/>
    <w:rsid w:val="00272692"/>
    <w:rsid w:val="002726FA"/>
    <w:rsid w:val="00272914"/>
    <w:rsid w:val="00280418"/>
    <w:rsid w:val="00294905"/>
    <w:rsid w:val="002A2F80"/>
    <w:rsid w:val="002A48C5"/>
    <w:rsid w:val="002D458E"/>
    <w:rsid w:val="002D6C83"/>
    <w:rsid w:val="002E3C21"/>
    <w:rsid w:val="002F5884"/>
    <w:rsid w:val="002F688B"/>
    <w:rsid w:val="003136A9"/>
    <w:rsid w:val="0036424C"/>
    <w:rsid w:val="00376354"/>
    <w:rsid w:val="003861AC"/>
    <w:rsid w:val="003B40DF"/>
    <w:rsid w:val="00420615"/>
    <w:rsid w:val="00443449"/>
    <w:rsid w:val="00450943"/>
    <w:rsid w:val="0045487C"/>
    <w:rsid w:val="0048723E"/>
    <w:rsid w:val="00496BAC"/>
    <w:rsid w:val="00507878"/>
    <w:rsid w:val="00546E79"/>
    <w:rsid w:val="0058494B"/>
    <w:rsid w:val="005878D5"/>
    <w:rsid w:val="00592ADE"/>
    <w:rsid w:val="005B1F3D"/>
    <w:rsid w:val="005C66D3"/>
    <w:rsid w:val="005D35A0"/>
    <w:rsid w:val="005F0B26"/>
    <w:rsid w:val="00612041"/>
    <w:rsid w:val="00612FAD"/>
    <w:rsid w:val="00634352"/>
    <w:rsid w:val="00642ACA"/>
    <w:rsid w:val="006D5460"/>
    <w:rsid w:val="006F6F33"/>
    <w:rsid w:val="00715062"/>
    <w:rsid w:val="00731AF8"/>
    <w:rsid w:val="00734A3B"/>
    <w:rsid w:val="00765AFA"/>
    <w:rsid w:val="007942BC"/>
    <w:rsid w:val="007B3282"/>
    <w:rsid w:val="007D2889"/>
    <w:rsid w:val="0081662B"/>
    <w:rsid w:val="008A2D08"/>
    <w:rsid w:val="008A52FE"/>
    <w:rsid w:val="008C1268"/>
    <w:rsid w:val="0090309E"/>
    <w:rsid w:val="00921B4C"/>
    <w:rsid w:val="0092607F"/>
    <w:rsid w:val="00936C81"/>
    <w:rsid w:val="009950C8"/>
    <w:rsid w:val="009B4DA7"/>
    <w:rsid w:val="009D619B"/>
    <w:rsid w:val="00A2588D"/>
    <w:rsid w:val="00A41A48"/>
    <w:rsid w:val="00A92F71"/>
    <w:rsid w:val="00AB1054"/>
    <w:rsid w:val="00AB7987"/>
    <w:rsid w:val="00AC1BB4"/>
    <w:rsid w:val="00AC66FE"/>
    <w:rsid w:val="00AD0409"/>
    <w:rsid w:val="00B03327"/>
    <w:rsid w:val="00B1257E"/>
    <w:rsid w:val="00B22346"/>
    <w:rsid w:val="00B27C4F"/>
    <w:rsid w:val="00B82ABC"/>
    <w:rsid w:val="00BD1D05"/>
    <w:rsid w:val="00BF2F32"/>
    <w:rsid w:val="00C043B4"/>
    <w:rsid w:val="00C3403C"/>
    <w:rsid w:val="00C666EC"/>
    <w:rsid w:val="00C80830"/>
    <w:rsid w:val="00CF7150"/>
    <w:rsid w:val="00D01A3F"/>
    <w:rsid w:val="00D10EFF"/>
    <w:rsid w:val="00D2460A"/>
    <w:rsid w:val="00D330AD"/>
    <w:rsid w:val="00D82CE9"/>
    <w:rsid w:val="00D85795"/>
    <w:rsid w:val="00DA442C"/>
    <w:rsid w:val="00DC1719"/>
    <w:rsid w:val="00DC67FB"/>
    <w:rsid w:val="00DF0358"/>
    <w:rsid w:val="00DF6C70"/>
    <w:rsid w:val="00E0028E"/>
    <w:rsid w:val="00E1097D"/>
    <w:rsid w:val="00E133B6"/>
    <w:rsid w:val="00E30B3F"/>
    <w:rsid w:val="00E54D66"/>
    <w:rsid w:val="00E7208D"/>
    <w:rsid w:val="00EE5362"/>
    <w:rsid w:val="00F02C9F"/>
    <w:rsid w:val="00F1638F"/>
    <w:rsid w:val="00F215B6"/>
    <w:rsid w:val="00F40D0D"/>
    <w:rsid w:val="00F65C3F"/>
    <w:rsid w:val="00F661E6"/>
    <w:rsid w:val="00F7649B"/>
    <w:rsid w:val="00F8739E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20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3763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720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942BC"/>
    <w:pPr>
      <w:jc w:val="center"/>
    </w:pPr>
    <w:rPr>
      <w:rFonts w:ascii="Courier New" w:eastAsia="Times New Roman" w:hAnsi="Courier New" w:cs="Courier New"/>
      <w:sz w:val="22"/>
    </w:rPr>
  </w:style>
  <w:style w:type="character" w:customStyle="1" w:styleId="22">
    <w:name w:val="Основной текст 2 Знак"/>
    <w:basedOn w:val="a0"/>
    <w:link w:val="21"/>
    <w:rsid w:val="007942BC"/>
    <w:rPr>
      <w:rFonts w:ascii="Courier New" w:eastAsia="Times New Roman" w:hAnsi="Courier New" w:cs="Courier New"/>
      <w:sz w:val="22"/>
      <w:szCs w:val="24"/>
    </w:rPr>
  </w:style>
  <w:style w:type="paragraph" w:customStyle="1" w:styleId="ConsPlusNonformat">
    <w:name w:val="ConsPlusNonformat"/>
    <w:rsid w:val="007942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942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agraphStyle">
    <w:name w:val="Paragraph Style"/>
    <w:rsid w:val="007942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rsid w:val="009D619B"/>
    <w:pPr>
      <w:widowControl w:val="0"/>
      <w:ind w:firstLine="709"/>
      <w:jc w:val="both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9D61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30DB-87BE-476C-9554-6CE20489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Workstation</cp:lastModifiedBy>
  <cp:revision>2</cp:revision>
  <cp:lastPrinted>2017-04-10T09:40:00Z</cp:lastPrinted>
  <dcterms:created xsi:type="dcterms:W3CDTF">2017-12-14T18:33:00Z</dcterms:created>
  <dcterms:modified xsi:type="dcterms:W3CDTF">2017-12-14T18:33:00Z</dcterms:modified>
</cp:coreProperties>
</file>